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998D" w14:textId="18B294D3" w:rsidR="00B5450A" w:rsidRDefault="00B5450A" w:rsidP="00B5450A">
      <w:pPr>
        <w:pStyle w:val="Kop1"/>
      </w:pPr>
      <w:r>
        <w:t xml:space="preserve">Inleiding Marijke Folkers, voorzitter AgroAgenda Noord Nederland </w:t>
      </w:r>
    </w:p>
    <w:p w14:paraId="629A2FE0" w14:textId="2F165EB2" w:rsidR="00456B01" w:rsidRPr="001928BA" w:rsidRDefault="00B5450A" w:rsidP="00B5450A">
      <w:pPr>
        <w:pStyle w:val="Kop2"/>
      </w:pPr>
      <w:r>
        <w:t>Netwerkbijeenkomst 13-12-2024</w:t>
      </w:r>
    </w:p>
    <w:p w14:paraId="40F34C47" w14:textId="33B53A19" w:rsidR="001A46C2" w:rsidRPr="00D01424" w:rsidRDefault="001A46C2" w:rsidP="00D01424">
      <w:pPr>
        <w:jc w:val="both"/>
        <w:rPr>
          <w:i/>
          <w:iCs/>
        </w:rPr>
      </w:pPr>
      <w:r w:rsidRPr="00D01424">
        <w:rPr>
          <w:i/>
          <w:iCs/>
        </w:rPr>
        <w:t>Welkom op de netwerkdag van de AgroAgenda. Goed om te zien dat het aantal bezoekers aan de AgroAgenda</w:t>
      </w:r>
      <w:r w:rsidR="00F5757B" w:rsidRPr="00D01424">
        <w:rPr>
          <w:i/>
          <w:iCs/>
        </w:rPr>
        <w:t xml:space="preserve"> netwerkdag</w:t>
      </w:r>
      <w:r w:rsidRPr="00D01424">
        <w:rPr>
          <w:i/>
          <w:iCs/>
        </w:rPr>
        <w:t xml:space="preserve"> keer op keer toeneemt.</w:t>
      </w:r>
      <w:r w:rsidR="002C49B3" w:rsidRPr="00D01424">
        <w:rPr>
          <w:i/>
          <w:iCs/>
        </w:rPr>
        <w:t xml:space="preserve"> Met ruim 200 bezoekers is dit zelfs de drukst bezochte netwerkbijeenkomst van de AgroAgenda ooit.</w:t>
      </w:r>
    </w:p>
    <w:p w14:paraId="367B5AA7" w14:textId="55FEA35B" w:rsidR="00D32E30" w:rsidRPr="00D01424" w:rsidRDefault="00F5757B" w:rsidP="00D01424">
      <w:pPr>
        <w:jc w:val="both"/>
        <w:rPr>
          <w:i/>
          <w:iCs/>
          <w:color w:val="161619"/>
          <w:shd w:val="clear" w:color="auto" w:fill="FFFFFF"/>
        </w:rPr>
      </w:pPr>
      <w:r w:rsidRPr="00D01424">
        <w:rPr>
          <w:i/>
          <w:iCs/>
          <w:color w:val="161619"/>
          <w:shd w:val="clear" w:color="auto" w:fill="FFFFFF"/>
        </w:rPr>
        <w:t>De strijdt om de ruimte laait vandaag de dag hoog op en eigenlijk is dit niet zo verwonderlijk</w:t>
      </w:r>
      <w:r w:rsidR="00D32E30" w:rsidRPr="00D01424">
        <w:rPr>
          <w:i/>
          <w:iCs/>
          <w:color w:val="161619"/>
          <w:shd w:val="clear" w:color="auto" w:fill="FFFFFF"/>
        </w:rPr>
        <w:t xml:space="preserve">. Ons land staat op de vierde plaats op de lijst van de dichtstbevolkte landen </w:t>
      </w:r>
      <w:r w:rsidR="002C49B3" w:rsidRPr="00D01424">
        <w:rPr>
          <w:i/>
          <w:iCs/>
          <w:color w:val="161619"/>
          <w:shd w:val="clear" w:color="auto" w:fill="FFFFFF"/>
        </w:rPr>
        <w:t>van Europa</w:t>
      </w:r>
      <w:r w:rsidR="00D32E30" w:rsidRPr="00D01424">
        <w:rPr>
          <w:i/>
          <w:iCs/>
          <w:color w:val="161619"/>
          <w:shd w:val="clear" w:color="auto" w:fill="FFFFFF"/>
        </w:rPr>
        <w:t xml:space="preserve">. Voor de vele claims op de ruimte – van wonen, werken, infrastructuur, recreatie en sport tot </w:t>
      </w:r>
      <w:r w:rsidR="001A46C2" w:rsidRPr="00D01424">
        <w:rPr>
          <w:i/>
          <w:iCs/>
          <w:color w:val="161619"/>
          <w:shd w:val="clear" w:color="auto" w:fill="FFFFFF"/>
        </w:rPr>
        <w:t xml:space="preserve">voedsel, </w:t>
      </w:r>
      <w:r w:rsidR="00D32E30" w:rsidRPr="00D01424">
        <w:rPr>
          <w:i/>
          <w:iCs/>
          <w:color w:val="161619"/>
          <w:shd w:val="clear" w:color="auto" w:fill="FFFFFF"/>
        </w:rPr>
        <w:t xml:space="preserve">natuur en landschap – is ons land feitelijk te klein. </w:t>
      </w:r>
      <w:r w:rsidR="001A46C2" w:rsidRPr="00D01424">
        <w:rPr>
          <w:i/>
          <w:iCs/>
          <w:color w:val="161619"/>
          <w:shd w:val="clear" w:color="auto" w:fill="FFFFFF"/>
        </w:rPr>
        <w:t xml:space="preserve">Is het dan de strijdt om de prioriteit of de strijd om het eigendom? En als je weinig ruimte hebt moet je dan juist intensiveren om meer ruimte te krijgen voor </w:t>
      </w:r>
      <w:r w:rsidR="008A37BF" w:rsidRPr="00D01424">
        <w:rPr>
          <w:i/>
          <w:iCs/>
          <w:color w:val="161619"/>
          <w:shd w:val="clear" w:color="auto" w:fill="FFFFFF"/>
        </w:rPr>
        <w:t>andere c</w:t>
      </w:r>
      <w:r w:rsidRPr="00D01424">
        <w:rPr>
          <w:i/>
          <w:iCs/>
          <w:color w:val="161619"/>
          <w:shd w:val="clear" w:color="auto" w:fill="FFFFFF"/>
        </w:rPr>
        <w:t>l</w:t>
      </w:r>
      <w:r w:rsidR="008A37BF" w:rsidRPr="00D01424">
        <w:rPr>
          <w:i/>
          <w:iCs/>
          <w:color w:val="161619"/>
          <w:shd w:val="clear" w:color="auto" w:fill="FFFFFF"/>
        </w:rPr>
        <w:t>aims</w:t>
      </w:r>
      <w:r w:rsidR="001A46C2" w:rsidRPr="00D01424">
        <w:rPr>
          <w:i/>
          <w:iCs/>
          <w:color w:val="161619"/>
          <w:shd w:val="clear" w:color="auto" w:fill="FFFFFF"/>
        </w:rPr>
        <w:t xml:space="preserve"> of juiste extensiveren om meer activiteiten op dezelfde ruimte te krijgen?</w:t>
      </w:r>
    </w:p>
    <w:p w14:paraId="52298574" w14:textId="358D67A6" w:rsidR="00D01424" w:rsidRPr="00D01424" w:rsidRDefault="00D01424" w:rsidP="00D01424">
      <w:pPr>
        <w:jc w:val="both"/>
        <w:rPr>
          <w:i/>
          <w:iCs/>
          <w:color w:val="161619"/>
          <w:shd w:val="clear" w:color="auto" w:fill="FFFFFF"/>
        </w:rPr>
      </w:pPr>
      <w:r w:rsidRPr="00D01424">
        <w:rPr>
          <w:i/>
          <w:iCs/>
          <w:noProof/>
        </w:rPr>
        <w:drawing>
          <wp:inline distT="0" distB="0" distL="0" distR="0" wp14:anchorId="0CCE0AD9" wp14:editId="41A1584C">
            <wp:extent cx="4743450" cy="4743450"/>
            <wp:effectExtent l="0" t="0" r="0" b="0"/>
            <wp:docPr id="1880022724" name="Afbeelding 2" descr="Afbeelding met tekst, schermopname, cirkel,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22724" name="Afbeelding 2" descr="Afbeelding met tekst, schermopname, cirkel, Lettertype&#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450" cy="4743450"/>
                    </a:xfrm>
                    <a:prstGeom prst="rect">
                      <a:avLst/>
                    </a:prstGeom>
                    <a:noFill/>
                  </pic:spPr>
                </pic:pic>
              </a:graphicData>
            </a:graphic>
          </wp:inline>
        </w:drawing>
      </w:r>
    </w:p>
    <w:p w14:paraId="5390F544" w14:textId="0211FD4E" w:rsidR="00A20D7F" w:rsidRPr="00D01424" w:rsidRDefault="00A20D7F" w:rsidP="00D01424">
      <w:pPr>
        <w:jc w:val="both"/>
        <w:rPr>
          <w:i/>
          <w:iCs/>
        </w:rPr>
      </w:pPr>
      <w:r w:rsidRPr="00D01424">
        <w:rPr>
          <w:i/>
          <w:iCs/>
        </w:rPr>
        <w:t>Een vraagstuk die je grootst kunt aanvliegen.</w:t>
      </w:r>
      <w:r w:rsidR="00F5757B" w:rsidRPr="00D01424">
        <w:rPr>
          <w:i/>
          <w:iCs/>
        </w:rPr>
        <w:t xml:space="preserve"> I</w:t>
      </w:r>
      <w:r w:rsidRPr="00D01424">
        <w:rPr>
          <w:i/>
          <w:iCs/>
        </w:rPr>
        <w:t>k dan direct denk aan de cirkel van betrokkenheid en de cirkel van invloed. U kent ze waarschijnlijk wel</w:t>
      </w:r>
      <w:r w:rsidR="00D01424" w:rsidRPr="00D01424">
        <w:rPr>
          <w:i/>
          <w:iCs/>
        </w:rPr>
        <w:t xml:space="preserve">. </w:t>
      </w:r>
      <w:r w:rsidRPr="00D01424">
        <w:rPr>
          <w:i/>
          <w:iCs/>
        </w:rPr>
        <w:t xml:space="preserve">Bij bijna de hele strijd </w:t>
      </w:r>
      <w:r w:rsidR="00345262" w:rsidRPr="00D01424">
        <w:rPr>
          <w:i/>
          <w:iCs/>
        </w:rPr>
        <w:t xml:space="preserve">om de ruimte </w:t>
      </w:r>
      <w:r w:rsidRPr="00D01424">
        <w:rPr>
          <w:i/>
          <w:iCs/>
        </w:rPr>
        <w:t>ben je als boer, en daarmee vaak grondeigenaar, betrokken.</w:t>
      </w:r>
      <w:r w:rsidR="00F5757B" w:rsidRPr="00D01424">
        <w:rPr>
          <w:i/>
          <w:iCs/>
        </w:rPr>
        <w:t xml:space="preserve"> Maar als boer ben je ook als burger gewoon betrokken bij de vraagstukken over </w:t>
      </w:r>
      <w:r w:rsidR="00752D5A" w:rsidRPr="00D01424">
        <w:rPr>
          <w:i/>
          <w:iCs/>
        </w:rPr>
        <w:t>recreatie</w:t>
      </w:r>
      <w:r w:rsidR="00F5757B" w:rsidRPr="00D01424">
        <w:rPr>
          <w:i/>
          <w:iCs/>
        </w:rPr>
        <w:t xml:space="preserve">, wonen, werken en sport. </w:t>
      </w:r>
      <w:r w:rsidRPr="00D01424">
        <w:rPr>
          <w:i/>
          <w:iCs/>
        </w:rPr>
        <w:t xml:space="preserve"> </w:t>
      </w:r>
      <w:r w:rsidR="00F5757B" w:rsidRPr="00D01424">
        <w:rPr>
          <w:i/>
          <w:iCs/>
        </w:rPr>
        <w:t>J</w:t>
      </w:r>
      <w:r w:rsidRPr="00D01424">
        <w:rPr>
          <w:i/>
          <w:iCs/>
        </w:rPr>
        <w:t>e hebt</w:t>
      </w:r>
      <w:r w:rsidR="00F5757B" w:rsidRPr="00D01424">
        <w:rPr>
          <w:i/>
          <w:iCs/>
        </w:rPr>
        <w:t xml:space="preserve"> als individu</w:t>
      </w:r>
      <w:r w:rsidRPr="00D01424">
        <w:rPr>
          <w:i/>
          <w:iCs/>
        </w:rPr>
        <w:t xml:space="preserve"> slechts </w:t>
      </w:r>
      <w:r w:rsidRPr="00D01424">
        <w:rPr>
          <w:i/>
          <w:iCs/>
        </w:rPr>
        <w:lastRenderedPageBreak/>
        <w:t>invloed op een klein deel</w:t>
      </w:r>
      <w:r w:rsidR="00F5757B" w:rsidRPr="00D01424">
        <w:rPr>
          <w:i/>
          <w:iCs/>
        </w:rPr>
        <w:t>, op je cirkel van invloed</w:t>
      </w:r>
      <w:r w:rsidRPr="00D01424">
        <w:rPr>
          <w:i/>
          <w:iCs/>
        </w:rPr>
        <w:t>.</w:t>
      </w:r>
      <w:r w:rsidR="00F5757B" w:rsidRPr="00D01424">
        <w:rPr>
          <w:i/>
          <w:iCs/>
        </w:rPr>
        <w:t xml:space="preserve"> Als boer gaat het om je gezonde bodem, je planten en dieren, je machines en gebouwen en je inkomen. Toch voelt het alsof je cirkel van invloed moet worden uitgebreid, zonder dat je alleen in staat bent om deze invloed uit te oefenen</w:t>
      </w:r>
      <w:r w:rsidRPr="00D01424">
        <w:rPr>
          <w:i/>
          <w:iCs/>
        </w:rPr>
        <w:t xml:space="preserve">. </w:t>
      </w:r>
    </w:p>
    <w:p w14:paraId="1C740371" w14:textId="08E56B1E" w:rsidR="00B721DA" w:rsidRPr="00D01424" w:rsidRDefault="001A46C2" w:rsidP="00D01424">
      <w:pPr>
        <w:jc w:val="both"/>
        <w:rPr>
          <w:i/>
          <w:iCs/>
        </w:rPr>
      </w:pPr>
      <w:r w:rsidRPr="00D01424">
        <w:rPr>
          <w:i/>
          <w:iCs/>
        </w:rPr>
        <w:t>Om een antwoord te krijgen hoe we in Noord Nederland de verschillende activiteiten het beste kunnen combineren</w:t>
      </w:r>
      <w:r w:rsidR="00F5757B" w:rsidRPr="00D01424">
        <w:rPr>
          <w:i/>
          <w:iCs/>
        </w:rPr>
        <w:t>, is de AgroAgenda opgericht</w:t>
      </w:r>
      <w:r w:rsidRPr="00D01424">
        <w:rPr>
          <w:i/>
          <w:iCs/>
        </w:rPr>
        <w:t>.</w:t>
      </w:r>
      <w:r w:rsidR="00A20D7F" w:rsidRPr="00D01424">
        <w:rPr>
          <w:i/>
          <w:iCs/>
        </w:rPr>
        <w:t xml:space="preserve"> </w:t>
      </w:r>
      <w:r w:rsidR="00F5757B" w:rsidRPr="00D01424">
        <w:rPr>
          <w:i/>
          <w:iCs/>
        </w:rPr>
        <w:t>Hier p</w:t>
      </w:r>
      <w:r w:rsidR="00A20D7F" w:rsidRPr="00D01424">
        <w:rPr>
          <w:i/>
          <w:iCs/>
        </w:rPr>
        <w:t xml:space="preserve">roberen we door het leggen van een verbinding tussen de verschillende partners, </w:t>
      </w:r>
      <w:r w:rsidR="00F5757B" w:rsidRPr="00D01424">
        <w:rPr>
          <w:i/>
          <w:iCs/>
        </w:rPr>
        <w:t>die allen verschillende behoeftes hebben</w:t>
      </w:r>
      <w:r w:rsidR="00A20D7F" w:rsidRPr="00D01424">
        <w:rPr>
          <w:i/>
          <w:iCs/>
        </w:rPr>
        <w:t xml:space="preserve"> aan het landschap</w:t>
      </w:r>
      <w:r w:rsidR="00F5757B" w:rsidRPr="00D01424">
        <w:rPr>
          <w:i/>
          <w:iCs/>
        </w:rPr>
        <w:t>,</w:t>
      </w:r>
      <w:r w:rsidR="00A20D7F" w:rsidRPr="00D01424">
        <w:rPr>
          <w:i/>
          <w:iCs/>
        </w:rPr>
        <w:t xml:space="preserve"> oplossingen te zoeken.  Ik vond het mooi om te zien hoe we bijvoorbeeld in het project van de Regiodeal </w:t>
      </w:r>
      <w:proofErr w:type="spellStart"/>
      <w:r w:rsidR="00A20D7F" w:rsidRPr="00D01424">
        <w:rPr>
          <w:i/>
          <w:iCs/>
        </w:rPr>
        <w:t>natuurinclusieve</w:t>
      </w:r>
      <w:proofErr w:type="spellEnd"/>
      <w:r w:rsidR="00A20D7F" w:rsidRPr="00D01424">
        <w:rPr>
          <w:i/>
          <w:iCs/>
        </w:rPr>
        <w:t xml:space="preserve"> landbouw, de boeren samen met </w:t>
      </w:r>
      <w:r w:rsidR="00064A03" w:rsidRPr="00D01424">
        <w:rPr>
          <w:i/>
          <w:iCs/>
        </w:rPr>
        <w:t>terrein beherende</w:t>
      </w:r>
      <w:r w:rsidR="00A20D7F" w:rsidRPr="00D01424">
        <w:rPr>
          <w:i/>
          <w:iCs/>
        </w:rPr>
        <w:t xml:space="preserve"> organisatie en natuurorganisaties probeerden om in ieder geval </w:t>
      </w:r>
      <w:r w:rsidR="00F5757B" w:rsidRPr="00D01424">
        <w:rPr>
          <w:i/>
          <w:iCs/>
        </w:rPr>
        <w:t>voedselproductie en natuur beter</w:t>
      </w:r>
      <w:r w:rsidR="00A20D7F" w:rsidRPr="00D01424">
        <w:rPr>
          <w:i/>
          <w:iCs/>
        </w:rPr>
        <w:t xml:space="preserve"> met elkaar te laten verweven. Als je ervoor open staat om je eigen cirkel van invloed groter te maken, door samen te werken</w:t>
      </w:r>
      <w:r w:rsidR="00F5757B" w:rsidRPr="00D01424">
        <w:rPr>
          <w:i/>
          <w:iCs/>
        </w:rPr>
        <w:t xml:space="preserve"> met mensen met andere cirkels van invloed</w:t>
      </w:r>
      <w:r w:rsidR="00A20D7F" w:rsidRPr="00D01424">
        <w:rPr>
          <w:i/>
          <w:iCs/>
        </w:rPr>
        <w:t xml:space="preserve"> lukt het vaak om</w:t>
      </w:r>
      <w:r w:rsidR="005408BB" w:rsidRPr="00D01424">
        <w:rPr>
          <w:i/>
          <w:iCs/>
        </w:rPr>
        <w:t xml:space="preserve"> </w:t>
      </w:r>
      <w:r w:rsidR="00F5757B" w:rsidRPr="00D01424">
        <w:rPr>
          <w:i/>
          <w:iCs/>
        </w:rPr>
        <w:t xml:space="preserve">bredere </w:t>
      </w:r>
      <w:r w:rsidR="005408BB" w:rsidRPr="00D01424">
        <w:rPr>
          <w:i/>
          <w:iCs/>
        </w:rPr>
        <w:t>verandering</w:t>
      </w:r>
      <w:r w:rsidR="00F5757B" w:rsidRPr="00D01424">
        <w:rPr>
          <w:i/>
          <w:iCs/>
        </w:rPr>
        <w:t xml:space="preserve">en in te zetten en meer </w:t>
      </w:r>
      <w:r w:rsidR="00752D5A" w:rsidRPr="00D01424">
        <w:rPr>
          <w:i/>
          <w:iCs/>
        </w:rPr>
        <w:t>activiteiten te combineren</w:t>
      </w:r>
      <w:r w:rsidR="005408BB" w:rsidRPr="00D01424">
        <w:rPr>
          <w:i/>
          <w:iCs/>
        </w:rPr>
        <w:t xml:space="preserve">. </w:t>
      </w:r>
    </w:p>
    <w:p w14:paraId="7A002674" w14:textId="042D5CB4" w:rsidR="00731178" w:rsidRPr="00D01424" w:rsidRDefault="005408BB" w:rsidP="00D01424">
      <w:pPr>
        <w:jc w:val="both"/>
        <w:rPr>
          <w:i/>
          <w:iCs/>
        </w:rPr>
      </w:pPr>
      <w:r w:rsidRPr="00D01424">
        <w:rPr>
          <w:i/>
          <w:iCs/>
        </w:rPr>
        <w:t xml:space="preserve">We zagen dit ook terug in de inleiding van Ernst van den Ende van de WUR op de partnerbijeenkomst afgelopen najaar. We hebben namelijk grote uitdagingen als het gaat om klimaatsverandering, voedselzekerheid en stikstof. En voedselzekerheid moet er komen voor een nog steeds groeiende wereldbevolking. Natuurlijk kunnen we hier in Nederland makkelijk zeggen dat we hier </w:t>
      </w:r>
      <w:r w:rsidR="00601E6F" w:rsidRPr="00D01424">
        <w:rPr>
          <w:i/>
          <w:iCs/>
        </w:rPr>
        <w:t xml:space="preserve">minder voedsel </w:t>
      </w:r>
      <w:r w:rsidRPr="00D01424">
        <w:rPr>
          <w:i/>
          <w:iCs/>
        </w:rPr>
        <w:t>moeten</w:t>
      </w:r>
      <w:r w:rsidR="00601E6F" w:rsidRPr="00D01424">
        <w:rPr>
          <w:i/>
          <w:iCs/>
        </w:rPr>
        <w:t xml:space="preserve"> gaan</w:t>
      </w:r>
      <w:r w:rsidRPr="00D01424">
        <w:rPr>
          <w:i/>
          <w:iCs/>
        </w:rPr>
        <w:t xml:space="preserve"> producere</w:t>
      </w:r>
      <w:r w:rsidR="00A20D7F" w:rsidRPr="00D01424">
        <w:rPr>
          <w:i/>
          <w:iCs/>
        </w:rPr>
        <w:t>n</w:t>
      </w:r>
      <w:r w:rsidRPr="00D01424">
        <w:rPr>
          <w:i/>
          <w:iCs/>
        </w:rPr>
        <w:t xml:space="preserve">, echter we zien dat het aantal delen in de wereld waar op grote schaal voedsel kan worden geproduceerd steeds verder onder druk komt te staan. </w:t>
      </w:r>
      <w:r w:rsidR="00752D5A" w:rsidRPr="00D01424">
        <w:rPr>
          <w:i/>
          <w:iCs/>
        </w:rPr>
        <w:t xml:space="preserve">Hierdoor ontstaat er weer een extra claim op de ruimte, doordat mensen trekken naar delen van de wereld waar meer voedsel voor handen is. </w:t>
      </w:r>
    </w:p>
    <w:p w14:paraId="796E139A" w14:textId="4352BDB6" w:rsidR="005408BB" w:rsidRPr="00D01424" w:rsidRDefault="005408BB" w:rsidP="00D01424">
      <w:pPr>
        <w:jc w:val="both"/>
        <w:rPr>
          <w:i/>
          <w:iCs/>
        </w:rPr>
      </w:pPr>
      <w:r w:rsidRPr="00D01424">
        <w:rPr>
          <w:i/>
          <w:iCs/>
        </w:rPr>
        <w:t xml:space="preserve">We weten echter ook dat de biodiversiteit onder druk staat en dat er een streven is om met zero </w:t>
      </w:r>
      <w:r w:rsidR="005C7D88" w:rsidRPr="00D01424">
        <w:rPr>
          <w:i/>
          <w:iCs/>
        </w:rPr>
        <w:t>emissie</w:t>
      </w:r>
      <w:r w:rsidRPr="00D01424">
        <w:rPr>
          <w:i/>
          <w:iCs/>
        </w:rPr>
        <w:t xml:space="preserve"> te produceren. Zodat we schade op de omgeving </w:t>
      </w:r>
      <w:r w:rsidR="005C7D88" w:rsidRPr="00D01424">
        <w:rPr>
          <w:i/>
          <w:iCs/>
        </w:rPr>
        <w:t>beperken.</w:t>
      </w:r>
      <w:r w:rsidR="00752D5A" w:rsidRPr="00D01424">
        <w:rPr>
          <w:i/>
          <w:iCs/>
        </w:rPr>
        <w:t xml:space="preserve"> We kunnen met steeds mindere </w:t>
      </w:r>
      <w:proofErr w:type="spellStart"/>
      <w:r w:rsidR="00752D5A" w:rsidRPr="00D01424">
        <w:rPr>
          <w:i/>
          <w:iCs/>
        </w:rPr>
        <w:t>inputs</w:t>
      </w:r>
      <w:proofErr w:type="spellEnd"/>
      <w:r w:rsidR="00752D5A" w:rsidRPr="00D01424">
        <w:rPr>
          <w:i/>
          <w:iCs/>
        </w:rPr>
        <w:t xml:space="preserve">, minder </w:t>
      </w:r>
      <w:r w:rsidR="00601E6F" w:rsidRPr="00D01424">
        <w:rPr>
          <w:i/>
          <w:iCs/>
        </w:rPr>
        <w:t>gewasbeschermingsmiddelen</w:t>
      </w:r>
      <w:r w:rsidR="00752D5A" w:rsidRPr="00D01424">
        <w:rPr>
          <w:i/>
          <w:iCs/>
        </w:rPr>
        <w:t>, minder stikstof</w:t>
      </w:r>
      <w:r w:rsidR="00601E6F" w:rsidRPr="00D01424">
        <w:rPr>
          <w:i/>
          <w:iCs/>
        </w:rPr>
        <w:t xml:space="preserve"> </w:t>
      </w:r>
      <w:r w:rsidR="00752D5A" w:rsidRPr="00D01424">
        <w:rPr>
          <w:i/>
          <w:iCs/>
        </w:rPr>
        <w:t>dezelfde opbrengsten generen als een aantal jaren geleden. Hiermee ontwikkelen we geen geheel nieuwe systemen  maar doen we verdere</w:t>
      </w:r>
      <w:r w:rsidR="005C7D88" w:rsidRPr="00D01424">
        <w:rPr>
          <w:i/>
          <w:iCs/>
        </w:rPr>
        <w:t xml:space="preserve"> aanpassingen aan de huidige systemen. </w:t>
      </w:r>
      <w:r w:rsidR="00752D5A" w:rsidRPr="00D01424">
        <w:rPr>
          <w:i/>
          <w:iCs/>
        </w:rPr>
        <w:t xml:space="preserve">Het mooie aan Ernst van den Ende is dat hij niet pleit voor één ander systeem, maar dat we een diversiteit aan landbouwsystemen zouden kunnen omarmen. </w:t>
      </w:r>
      <w:r w:rsidR="005C7D88" w:rsidRPr="00D01424">
        <w:rPr>
          <w:i/>
          <w:iCs/>
        </w:rPr>
        <w:t xml:space="preserve">Dat gebeurt gelukkig volop!  </w:t>
      </w:r>
    </w:p>
    <w:p w14:paraId="797E9166" w14:textId="73BF9B65" w:rsidR="005C7D88" w:rsidRPr="00D01424" w:rsidRDefault="005C7D88" w:rsidP="00D01424">
      <w:pPr>
        <w:jc w:val="both"/>
        <w:rPr>
          <w:i/>
          <w:iCs/>
        </w:rPr>
      </w:pPr>
      <w:r w:rsidRPr="00D01424">
        <w:rPr>
          <w:i/>
          <w:iCs/>
        </w:rPr>
        <w:t xml:space="preserve">Vandaag hebben we daar binnen de verschillende </w:t>
      </w:r>
      <w:r w:rsidR="0032167C" w:rsidRPr="00D01424">
        <w:rPr>
          <w:i/>
          <w:iCs/>
        </w:rPr>
        <w:t>sub sessies</w:t>
      </w:r>
      <w:r w:rsidRPr="00D01424">
        <w:rPr>
          <w:i/>
          <w:iCs/>
        </w:rPr>
        <w:t xml:space="preserve"> ook weer aandacht voor. </w:t>
      </w:r>
    </w:p>
    <w:p w14:paraId="6CF50273" w14:textId="5CBBACFD" w:rsidR="00A124F2" w:rsidRPr="00D01424" w:rsidRDefault="00A124F2" w:rsidP="00D01424">
      <w:pPr>
        <w:numPr>
          <w:ilvl w:val="1"/>
          <w:numId w:val="3"/>
        </w:numPr>
        <w:spacing w:after="0" w:line="240" w:lineRule="auto"/>
        <w:jc w:val="both"/>
        <w:rPr>
          <w:rFonts w:eastAsia="Times New Roman"/>
          <w:i/>
          <w:iCs/>
        </w:rPr>
      </w:pPr>
      <w:r w:rsidRPr="00D01424">
        <w:rPr>
          <w:rFonts w:eastAsia="Times New Roman"/>
          <w:i/>
          <w:iCs/>
        </w:rPr>
        <w:t xml:space="preserve">Doelsturing in Drenthe: Sturen op duurzaamheid met </w:t>
      </w:r>
      <w:proofErr w:type="spellStart"/>
      <w:r w:rsidRPr="00D01424">
        <w:rPr>
          <w:rFonts w:eastAsia="Times New Roman"/>
          <w:i/>
          <w:iCs/>
        </w:rPr>
        <w:t>KPI’s</w:t>
      </w:r>
      <w:proofErr w:type="spellEnd"/>
      <w:r w:rsidRPr="00D01424">
        <w:rPr>
          <w:rFonts w:eastAsia="Times New Roman"/>
          <w:i/>
          <w:iCs/>
        </w:rPr>
        <w:t xml:space="preserve"> voor een vitale agrarische sector.</w:t>
      </w:r>
      <w:r w:rsidR="00752D5A" w:rsidRPr="00D01424">
        <w:rPr>
          <w:rFonts w:eastAsia="Times New Roman"/>
          <w:i/>
          <w:iCs/>
        </w:rPr>
        <w:t xml:space="preserve"> </w:t>
      </w:r>
    </w:p>
    <w:p w14:paraId="0E6BD790" w14:textId="0FF3041A" w:rsidR="00A124F2" w:rsidRPr="00D01424" w:rsidRDefault="00A124F2" w:rsidP="00D01424">
      <w:pPr>
        <w:numPr>
          <w:ilvl w:val="1"/>
          <w:numId w:val="3"/>
        </w:numPr>
        <w:spacing w:after="0" w:line="240" w:lineRule="auto"/>
        <w:jc w:val="both"/>
        <w:rPr>
          <w:rFonts w:eastAsia="Times New Roman"/>
          <w:i/>
          <w:iCs/>
        </w:rPr>
      </w:pPr>
      <w:r w:rsidRPr="00D01424">
        <w:rPr>
          <w:rFonts w:eastAsia="Times New Roman"/>
          <w:i/>
          <w:iCs/>
        </w:rPr>
        <w:t>Kunst als katalysator: Out-of-</w:t>
      </w:r>
      <w:proofErr w:type="spellStart"/>
      <w:r w:rsidRPr="00D01424">
        <w:rPr>
          <w:rFonts w:eastAsia="Times New Roman"/>
          <w:i/>
          <w:iCs/>
        </w:rPr>
        <w:t>the</w:t>
      </w:r>
      <w:proofErr w:type="spellEnd"/>
      <w:r w:rsidRPr="00D01424">
        <w:rPr>
          <w:rFonts w:eastAsia="Times New Roman"/>
          <w:i/>
          <w:iCs/>
        </w:rPr>
        <w:t>-box kijken naar landbouwvraagstukken met behulp van kunst.</w:t>
      </w:r>
      <w:r w:rsidR="00752D5A" w:rsidRPr="00D01424">
        <w:rPr>
          <w:rFonts w:eastAsia="Times New Roman"/>
          <w:i/>
          <w:iCs/>
        </w:rPr>
        <w:t xml:space="preserve"> Stap uit je eigen cirkel van invloed.</w:t>
      </w:r>
    </w:p>
    <w:p w14:paraId="5A39646F" w14:textId="5844C030" w:rsidR="00A124F2" w:rsidRPr="00D01424" w:rsidRDefault="00A124F2" w:rsidP="00D01424">
      <w:pPr>
        <w:numPr>
          <w:ilvl w:val="1"/>
          <w:numId w:val="3"/>
        </w:numPr>
        <w:spacing w:after="0" w:line="240" w:lineRule="auto"/>
        <w:jc w:val="both"/>
        <w:rPr>
          <w:rFonts w:eastAsia="Times New Roman"/>
          <w:i/>
          <w:iCs/>
        </w:rPr>
      </w:pPr>
      <w:r w:rsidRPr="00D01424">
        <w:rPr>
          <w:rFonts w:eastAsia="Times New Roman"/>
          <w:i/>
          <w:iCs/>
        </w:rPr>
        <w:t xml:space="preserve">Boek ‘En de Boer…’: Inspirerende verhalen van </w:t>
      </w:r>
      <w:r w:rsidR="00601E6F" w:rsidRPr="00D01424">
        <w:rPr>
          <w:rFonts w:eastAsia="Times New Roman"/>
          <w:i/>
          <w:iCs/>
        </w:rPr>
        <w:t xml:space="preserve">de </w:t>
      </w:r>
      <w:r w:rsidRPr="00D01424">
        <w:rPr>
          <w:rFonts w:eastAsia="Times New Roman"/>
          <w:i/>
          <w:iCs/>
        </w:rPr>
        <w:t>boeren</w:t>
      </w:r>
      <w:r w:rsidR="00601E6F" w:rsidRPr="00D01424">
        <w:rPr>
          <w:rFonts w:eastAsia="Times New Roman"/>
          <w:i/>
          <w:iCs/>
        </w:rPr>
        <w:t xml:space="preserve"> van het katalysatorteam van de AgroAgenda</w:t>
      </w:r>
      <w:r w:rsidRPr="00D01424">
        <w:rPr>
          <w:rFonts w:eastAsia="Times New Roman"/>
          <w:i/>
          <w:iCs/>
        </w:rPr>
        <w:t xml:space="preserve"> over hun toekomstvisies.</w:t>
      </w:r>
    </w:p>
    <w:p w14:paraId="66CEEE35" w14:textId="3D5029E2" w:rsidR="00A124F2" w:rsidRPr="00D01424" w:rsidRDefault="00A124F2" w:rsidP="00D01424">
      <w:pPr>
        <w:numPr>
          <w:ilvl w:val="1"/>
          <w:numId w:val="3"/>
        </w:numPr>
        <w:spacing w:after="0" w:line="240" w:lineRule="auto"/>
        <w:jc w:val="both"/>
        <w:rPr>
          <w:rFonts w:eastAsia="Times New Roman"/>
          <w:i/>
          <w:iCs/>
        </w:rPr>
      </w:pPr>
      <w:r w:rsidRPr="00D01424">
        <w:rPr>
          <w:rFonts w:eastAsia="Times New Roman"/>
          <w:i/>
          <w:iCs/>
        </w:rPr>
        <w:t xml:space="preserve">Regeneratieve landbouw: </w:t>
      </w:r>
      <w:r w:rsidR="00601E6F" w:rsidRPr="00D01424">
        <w:rPr>
          <w:rFonts w:eastAsia="Times New Roman"/>
          <w:i/>
          <w:iCs/>
        </w:rPr>
        <w:t>herstel van de bodem en biodiversiteit via d</w:t>
      </w:r>
      <w:r w:rsidR="00F973A9" w:rsidRPr="00D01424">
        <w:rPr>
          <w:rFonts w:eastAsia="Times New Roman"/>
          <w:i/>
          <w:iCs/>
        </w:rPr>
        <w:t>it nationaal Groeifonds project</w:t>
      </w:r>
    </w:p>
    <w:p w14:paraId="2B955912" w14:textId="6DF12C6C" w:rsidR="00A124F2" w:rsidRPr="00D01424" w:rsidRDefault="00A124F2" w:rsidP="00D01424">
      <w:pPr>
        <w:numPr>
          <w:ilvl w:val="1"/>
          <w:numId w:val="3"/>
        </w:numPr>
        <w:spacing w:after="0" w:line="240" w:lineRule="auto"/>
        <w:jc w:val="both"/>
        <w:rPr>
          <w:rFonts w:eastAsia="Times New Roman"/>
          <w:i/>
          <w:iCs/>
        </w:rPr>
      </w:pPr>
      <w:r w:rsidRPr="00D01424">
        <w:rPr>
          <w:rFonts w:eastAsia="Times New Roman"/>
          <w:i/>
          <w:iCs/>
        </w:rPr>
        <w:t xml:space="preserve">Natuurbeheer en </w:t>
      </w:r>
      <w:proofErr w:type="spellStart"/>
      <w:r w:rsidRPr="00D01424">
        <w:rPr>
          <w:rFonts w:eastAsia="Times New Roman"/>
          <w:i/>
          <w:iCs/>
        </w:rPr>
        <w:t>ANLb</w:t>
      </w:r>
      <w:proofErr w:type="spellEnd"/>
      <w:r w:rsidRPr="00D01424">
        <w:rPr>
          <w:rFonts w:eastAsia="Times New Roman"/>
          <w:i/>
          <w:iCs/>
        </w:rPr>
        <w:t>: Optimaal inzetten van 500 miljoen euro voor agrarisch natuurbeheer.</w:t>
      </w:r>
      <w:r w:rsidR="00752D5A" w:rsidRPr="00D01424">
        <w:rPr>
          <w:rFonts w:eastAsia="Times New Roman"/>
          <w:i/>
          <w:iCs/>
        </w:rPr>
        <w:t xml:space="preserve"> </w:t>
      </w:r>
    </w:p>
    <w:p w14:paraId="1B86DE02" w14:textId="77777777" w:rsidR="00A124F2" w:rsidRPr="00D01424" w:rsidRDefault="00A124F2" w:rsidP="00D01424">
      <w:pPr>
        <w:numPr>
          <w:ilvl w:val="1"/>
          <w:numId w:val="3"/>
        </w:numPr>
        <w:spacing w:after="0" w:line="240" w:lineRule="auto"/>
        <w:jc w:val="both"/>
        <w:rPr>
          <w:rFonts w:eastAsia="Times New Roman"/>
          <w:i/>
          <w:iCs/>
        </w:rPr>
      </w:pPr>
      <w:r w:rsidRPr="00D01424">
        <w:rPr>
          <w:rFonts w:eastAsia="Times New Roman"/>
          <w:i/>
          <w:iCs/>
        </w:rPr>
        <w:t>Innovatie Veenkoloniën: Oplossingen voor waterkwaliteit en stikstof via gebiedsplannen.</w:t>
      </w:r>
    </w:p>
    <w:p w14:paraId="04B7A660" w14:textId="77777777" w:rsidR="00752D5A" w:rsidRPr="00D01424" w:rsidRDefault="00752D5A" w:rsidP="00D01424">
      <w:pPr>
        <w:spacing w:after="0" w:line="240" w:lineRule="auto"/>
        <w:ind w:left="1440"/>
        <w:jc w:val="both"/>
        <w:rPr>
          <w:rFonts w:eastAsia="Times New Roman"/>
          <w:i/>
          <w:iCs/>
        </w:rPr>
      </w:pPr>
    </w:p>
    <w:p w14:paraId="1C563B52" w14:textId="0C11830B" w:rsidR="0032167C" w:rsidRPr="00D01424" w:rsidRDefault="00752D5A" w:rsidP="00D01424">
      <w:pPr>
        <w:spacing w:after="0" w:line="240" w:lineRule="auto"/>
        <w:jc w:val="both"/>
        <w:rPr>
          <w:i/>
          <w:iCs/>
        </w:rPr>
      </w:pPr>
      <w:r w:rsidRPr="00D01424">
        <w:rPr>
          <w:i/>
          <w:iCs/>
        </w:rPr>
        <w:t>Deze workshop passen allemaal naadloos in de actualiteit en kunnen door samen te werken nog verder worden versterkt.</w:t>
      </w:r>
    </w:p>
    <w:p w14:paraId="39A87A7B" w14:textId="77777777" w:rsidR="00752D5A" w:rsidRPr="00D01424" w:rsidRDefault="00752D5A" w:rsidP="00D01424">
      <w:pPr>
        <w:spacing w:after="0" w:line="240" w:lineRule="auto"/>
        <w:jc w:val="both"/>
        <w:rPr>
          <w:i/>
          <w:iCs/>
        </w:rPr>
      </w:pPr>
    </w:p>
    <w:p w14:paraId="7FB82F76" w14:textId="78128999" w:rsidR="00752D5A" w:rsidRPr="00D01424" w:rsidRDefault="005C7D88" w:rsidP="00D01424">
      <w:pPr>
        <w:spacing w:after="0" w:line="240" w:lineRule="auto"/>
        <w:jc w:val="both"/>
        <w:rPr>
          <w:i/>
          <w:iCs/>
        </w:rPr>
      </w:pPr>
      <w:r w:rsidRPr="00D01424">
        <w:rPr>
          <w:i/>
          <w:iCs/>
        </w:rPr>
        <w:t xml:space="preserve">Het is goed om te horen en zien dat er bestuurlijk ook ruimte en middelen zijn om hier mee aan de slag te gaan. </w:t>
      </w:r>
      <w:r w:rsidR="002657BD" w:rsidRPr="00D01424">
        <w:rPr>
          <w:i/>
          <w:iCs/>
        </w:rPr>
        <w:t xml:space="preserve">Zo is de financiering van de AgroAgenda tot 2028 vastgesteld door de </w:t>
      </w:r>
      <w:r w:rsidR="00752D5A" w:rsidRPr="00D01424">
        <w:rPr>
          <w:i/>
          <w:iCs/>
        </w:rPr>
        <w:t xml:space="preserve">provincies </w:t>
      </w:r>
      <w:r w:rsidR="00752D5A" w:rsidRPr="00D01424">
        <w:rPr>
          <w:i/>
          <w:iCs/>
        </w:rPr>
        <w:lastRenderedPageBreak/>
        <w:t>Drenthe, Groningen en Friesland</w:t>
      </w:r>
      <w:r w:rsidR="002657BD" w:rsidRPr="00D01424">
        <w:rPr>
          <w:i/>
          <w:iCs/>
        </w:rPr>
        <w:t>.</w:t>
      </w:r>
      <w:r w:rsidR="00752D5A" w:rsidRPr="00D01424">
        <w:rPr>
          <w:i/>
          <w:iCs/>
        </w:rPr>
        <w:t xml:space="preserve"> Dat is enorm belangrijk om ook de komende jaren door te kunnen gaan met het verbinden van initiatieven en het ondersteunen van </w:t>
      </w:r>
      <w:r w:rsidR="00064A03" w:rsidRPr="00D01424">
        <w:rPr>
          <w:i/>
          <w:iCs/>
        </w:rPr>
        <w:t>initiatiefnemers</w:t>
      </w:r>
      <w:r w:rsidR="00752D5A" w:rsidRPr="00D01424">
        <w:rPr>
          <w:i/>
          <w:iCs/>
        </w:rPr>
        <w:t>.</w:t>
      </w:r>
    </w:p>
    <w:p w14:paraId="54A4B3B3" w14:textId="77777777" w:rsidR="00752D5A" w:rsidRPr="00D01424" w:rsidRDefault="00752D5A" w:rsidP="00D01424">
      <w:pPr>
        <w:spacing w:after="0" w:line="240" w:lineRule="auto"/>
        <w:jc w:val="both"/>
        <w:rPr>
          <w:i/>
          <w:iCs/>
        </w:rPr>
      </w:pPr>
    </w:p>
    <w:p w14:paraId="5E0DA4DB" w14:textId="6892E8A9" w:rsidR="005C7D88" w:rsidRPr="00D01424" w:rsidRDefault="00752D5A" w:rsidP="00D01424">
      <w:pPr>
        <w:spacing w:after="0" w:line="240" w:lineRule="auto"/>
        <w:jc w:val="both"/>
        <w:rPr>
          <w:rFonts w:eastAsia="Times New Roman"/>
          <w:i/>
          <w:iCs/>
        </w:rPr>
      </w:pPr>
      <w:r w:rsidRPr="00D01424">
        <w:rPr>
          <w:i/>
          <w:iCs/>
        </w:rPr>
        <w:t>W</w:t>
      </w:r>
      <w:r w:rsidR="005C7D88" w:rsidRPr="00D01424">
        <w:rPr>
          <w:i/>
          <w:iCs/>
        </w:rPr>
        <w:t>e zouden in Noord Nederland graag nog een stapje verder gaan. Op dit moment wordt er in Noord Nederland onderzocht of we de handen verder ineen kunnen slaan om een gezamenlijke aanvraag te doen voor een experimenteerlocatie.</w:t>
      </w:r>
      <w:r w:rsidR="002657BD" w:rsidRPr="00D01424">
        <w:rPr>
          <w:i/>
          <w:iCs/>
        </w:rPr>
        <w:t xml:space="preserve"> </w:t>
      </w:r>
      <w:r w:rsidR="002657BD" w:rsidRPr="00D01424">
        <w:rPr>
          <w:rFonts w:eastAsia="Times New Roman"/>
          <w:i/>
          <w:iCs/>
        </w:rPr>
        <w:t>Met ondersteuning van het ministerie van Landbouw, Visserij</w:t>
      </w:r>
      <w:r w:rsidRPr="00D01424">
        <w:rPr>
          <w:rFonts w:eastAsia="Times New Roman"/>
          <w:i/>
          <w:iCs/>
        </w:rPr>
        <w:t xml:space="preserve">, </w:t>
      </w:r>
      <w:r w:rsidR="002657BD" w:rsidRPr="00D01424">
        <w:rPr>
          <w:rFonts w:eastAsia="Times New Roman"/>
          <w:i/>
          <w:iCs/>
        </w:rPr>
        <w:t>Voedselvoorziening</w:t>
      </w:r>
      <w:r w:rsidRPr="00D01424">
        <w:rPr>
          <w:rFonts w:eastAsia="Times New Roman"/>
          <w:i/>
          <w:iCs/>
        </w:rPr>
        <w:t xml:space="preserve"> en Natuur</w:t>
      </w:r>
      <w:r w:rsidR="002657BD" w:rsidRPr="00D01424">
        <w:rPr>
          <w:rFonts w:eastAsia="Times New Roman"/>
          <w:i/>
          <w:iCs/>
        </w:rPr>
        <w:t xml:space="preserve"> is inmiddels een netwerk van experimenteergebieden ontwikkeld</w:t>
      </w:r>
      <w:r w:rsidR="00F973A9" w:rsidRPr="00D01424">
        <w:rPr>
          <w:rFonts w:eastAsia="Times New Roman"/>
          <w:i/>
          <w:iCs/>
        </w:rPr>
        <w:t xml:space="preserve">. </w:t>
      </w:r>
      <w:r w:rsidR="002657BD" w:rsidRPr="00D01424">
        <w:rPr>
          <w:rFonts w:eastAsia="Times New Roman"/>
          <w:i/>
          <w:iCs/>
        </w:rPr>
        <w:t xml:space="preserve">Voor de volgende stap in deze aanpak </w:t>
      </w:r>
      <w:r w:rsidRPr="00D01424">
        <w:rPr>
          <w:rFonts w:eastAsia="Times New Roman"/>
          <w:i/>
          <w:iCs/>
        </w:rPr>
        <w:t xml:space="preserve"> is er via </w:t>
      </w:r>
      <w:r w:rsidR="002657BD" w:rsidRPr="00D01424">
        <w:rPr>
          <w:rFonts w:eastAsia="Times New Roman"/>
          <w:i/>
          <w:iCs/>
        </w:rPr>
        <w:t>LVVN een subsidieregeling</w:t>
      </w:r>
      <w:r w:rsidRPr="00D01424">
        <w:rPr>
          <w:rFonts w:eastAsia="Times New Roman"/>
          <w:i/>
          <w:iCs/>
        </w:rPr>
        <w:t xml:space="preserve"> beschikbaar</w:t>
      </w:r>
      <w:r w:rsidR="002657BD" w:rsidRPr="00D01424">
        <w:rPr>
          <w:rFonts w:eastAsia="Times New Roman"/>
          <w:i/>
          <w:iCs/>
        </w:rPr>
        <w:t xml:space="preserve">, ontwikkeld in samenwerking met relevante stakeholders. </w:t>
      </w:r>
      <w:r w:rsidR="005C7D88" w:rsidRPr="00D01424">
        <w:rPr>
          <w:rFonts w:eastAsia="Times New Roman"/>
          <w:i/>
          <w:iCs/>
        </w:rPr>
        <w:t>De AgroAgenda Noord Nederland kan als door LVVN erkend agro experimenteergebied hierbij een belangrijke schakel zijn.</w:t>
      </w:r>
      <w:r w:rsidR="00F973A9" w:rsidRPr="00D01424">
        <w:rPr>
          <w:rFonts w:eastAsia="Times New Roman"/>
          <w:i/>
          <w:iCs/>
        </w:rPr>
        <w:t xml:space="preserve"> Vanmiddag gaan verschillende Noord Nederlandse organisaties of instellingen samen zitten om meer concreet te maken om een gezamenlijke aanvraag voor een experimenteerlocatie te doen ter bevordering van de samenwerking in de landbouw. </w:t>
      </w:r>
      <w:r w:rsidR="00D32E30" w:rsidRPr="00D01424">
        <w:rPr>
          <w:rFonts w:eastAsia="Times New Roman"/>
          <w:i/>
          <w:iCs/>
        </w:rPr>
        <w:t xml:space="preserve"> </w:t>
      </w:r>
    </w:p>
    <w:p w14:paraId="3970987B" w14:textId="77777777" w:rsidR="00D32E30" w:rsidRPr="00D01424" w:rsidRDefault="00D32E30" w:rsidP="00D01424">
      <w:pPr>
        <w:spacing w:after="0" w:line="240" w:lineRule="auto"/>
        <w:jc w:val="both"/>
        <w:rPr>
          <w:rFonts w:eastAsia="Times New Roman"/>
          <w:i/>
          <w:iCs/>
        </w:rPr>
      </w:pPr>
    </w:p>
    <w:p w14:paraId="13C5E9BB" w14:textId="3AEE3C80" w:rsidR="005C7D88" w:rsidRPr="00D01424" w:rsidRDefault="00F973A9" w:rsidP="00D01424">
      <w:pPr>
        <w:spacing w:after="0" w:line="240" w:lineRule="auto"/>
        <w:jc w:val="both"/>
        <w:rPr>
          <w:rFonts w:eastAsia="Times New Roman"/>
          <w:i/>
          <w:iCs/>
        </w:rPr>
      </w:pPr>
      <w:r w:rsidRPr="00D01424">
        <w:rPr>
          <w:rFonts w:eastAsia="Times New Roman"/>
          <w:i/>
          <w:iCs/>
        </w:rPr>
        <w:t xml:space="preserve">Als we de krachten bundelen hebben we meer kans om </w:t>
      </w:r>
      <w:r w:rsidR="002657BD" w:rsidRPr="00D01424">
        <w:rPr>
          <w:rFonts w:eastAsia="Times New Roman"/>
          <w:i/>
          <w:iCs/>
        </w:rPr>
        <w:t>de middelen</w:t>
      </w:r>
      <w:r w:rsidRPr="00D01424">
        <w:rPr>
          <w:rFonts w:eastAsia="Times New Roman"/>
          <w:i/>
          <w:iCs/>
        </w:rPr>
        <w:t xml:space="preserve"> te krijgen en</w:t>
      </w:r>
      <w:r w:rsidR="002657BD" w:rsidRPr="00D01424">
        <w:rPr>
          <w:rFonts w:eastAsia="Times New Roman"/>
          <w:i/>
          <w:iCs/>
        </w:rPr>
        <w:t xml:space="preserve"> om verder te kunnen blijven experimenteren, zodat we steeds beter leren wat er mogelijk is. Waarbij het risico voor</w:t>
      </w:r>
      <w:r w:rsidR="00BE33F6" w:rsidRPr="00D01424">
        <w:rPr>
          <w:rFonts w:eastAsia="Times New Roman"/>
          <w:i/>
          <w:iCs/>
        </w:rPr>
        <w:t xml:space="preserve"> de deelnemers voor</w:t>
      </w:r>
      <w:r w:rsidR="002657BD" w:rsidRPr="00D01424">
        <w:rPr>
          <w:rFonts w:eastAsia="Times New Roman"/>
          <w:i/>
          <w:iCs/>
        </w:rPr>
        <w:t xml:space="preserve"> een deel kan worden opgevangen door de middelen die er ter beschikking worden gesteld. We hopen </w:t>
      </w:r>
      <w:r w:rsidR="00D32E30" w:rsidRPr="00D01424">
        <w:rPr>
          <w:rFonts w:eastAsia="Times New Roman"/>
          <w:i/>
          <w:iCs/>
        </w:rPr>
        <w:t>dat het lukt om de aanvraag samen te doen en dat er voldoende vertrouwen komt vanuit het ministerie</w:t>
      </w:r>
      <w:r w:rsidRPr="00D01424">
        <w:rPr>
          <w:rFonts w:eastAsia="Times New Roman"/>
          <w:i/>
          <w:iCs/>
        </w:rPr>
        <w:t xml:space="preserve"> van LVVN om subsidie voor een experimenteerlocatie toe te kennen.</w:t>
      </w:r>
      <w:r w:rsidR="00D32E30" w:rsidRPr="00D01424">
        <w:rPr>
          <w:rFonts w:eastAsia="Times New Roman"/>
          <w:i/>
          <w:iCs/>
        </w:rPr>
        <w:t xml:space="preserve"> </w:t>
      </w:r>
    </w:p>
    <w:p w14:paraId="1DF0CAE6" w14:textId="77777777" w:rsidR="00D32E30" w:rsidRPr="00D01424" w:rsidRDefault="00D32E30" w:rsidP="00D01424">
      <w:pPr>
        <w:spacing w:after="0" w:line="240" w:lineRule="auto"/>
        <w:jc w:val="both"/>
        <w:rPr>
          <w:rFonts w:eastAsia="Times New Roman"/>
          <w:i/>
          <w:iCs/>
        </w:rPr>
      </w:pPr>
    </w:p>
    <w:p w14:paraId="09E74445" w14:textId="1ADD6DD3" w:rsidR="0032167C" w:rsidRPr="00D01424" w:rsidRDefault="003B1B36" w:rsidP="00D01424">
      <w:pPr>
        <w:spacing w:after="0" w:line="240" w:lineRule="auto"/>
        <w:jc w:val="both"/>
        <w:rPr>
          <w:rFonts w:eastAsia="Times New Roman"/>
          <w:i/>
          <w:iCs/>
        </w:rPr>
      </w:pPr>
      <w:r w:rsidRPr="00D01424">
        <w:rPr>
          <w:rFonts w:eastAsia="Times New Roman"/>
          <w:i/>
          <w:iCs/>
        </w:rPr>
        <w:t>Tijdens de partnerbijeenkomst afgelopen September heeft ook de presentatie van het boek “en de boer” plaatsgevonden</w:t>
      </w:r>
      <w:r w:rsidR="00A54806" w:rsidRPr="00D01424">
        <w:rPr>
          <w:rFonts w:eastAsia="Times New Roman"/>
          <w:i/>
          <w:iCs/>
        </w:rPr>
        <w:t xml:space="preserve">. </w:t>
      </w:r>
      <w:r w:rsidRPr="00D01424">
        <w:rPr>
          <w:rFonts w:eastAsia="Times New Roman"/>
          <w:i/>
          <w:iCs/>
        </w:rPr>
        <w:t xml:space="preserve">Het is een verhalenbundel van alle leden van het katalysatorteam, een groep vrijdenkende boeren die allemaal op hun eigen erf transities in gang zetten. </w:t>
      </w:r>
      <w:r w:rsidR="00BE33F6" w:rsidRPr="00D01424">
        <w:rPr>
          <w:rFonts w:eastAsia="Times New Roman"/>
          <w:i/>
          <w:iCs/>
        </w:rPr>
        <w:t>Het is een boek vol eerlijke verhalen, want niet verloopt zonder slag of stoot en er is nog veel onzekerheid aan boeren keukentafels te beluisteren.</w:t>
      </w:r>
    </w:p>
    <w:p w14:paraId="3C18C5AB" w14:textId="111C0695" w:rsidR="001928BA" w:rsidRPr="00D01424" w:rsidRDefault="003B1B36" w:rsidP="00D01424">
      <w:pPr>
        <w:spacing w:after="0" w:line="240" w:lineRule="auto"/>
        <w:jc w:val="both"/>
        <w:rPr>
          <w:rFonts w:eastAsia="Times New Roman"/>
          <w:i/>
          <w:iCs/>
        </w:rPr>
      </w:pPr>
      <w:r w:rsidRPr="00D01424">
        <w:rPr>
          <w:rFonts w:eastAsia="Times New Roman"/>
          <w:i/>
          <w:iCs/>
        </w:rPr>
        <w:t>Het gaat erg goed met de verkoop van het boek, d</w:t>
      </w:r>
      <w:r w:rsidR="00A124F2" w:rsidRPr="00D01424">
        <w:rPr>
          <w:rFonts w:eastAsia="Times New Roman"/>
          <w:i/>
          <w:iCs/>
        </w:rPr>
        <w:t>e tweede druk is</w:t>
      </w:r>
      <w:r w:rsidRPr="00D01424">
        <w:rPr>
          <w:rFonts w:eastAsia="Times New Roman"/>
          <w:i/>
          <w:iCs/>
        </w:rPr>
        <w:t xml:space="preserve"> inmiddels</w:t>
      </w:r>
      <w:r w:rsidR="00A124F2" w:rsidRPr="00D01424">
        <w:rPr>
          <w:rFonts w:eastAsia="Times New Roman"/>
          <w:i/>
          <w:iCs/>
        </w:rPr>
        <w:t xml:space="preserve"> een feit!</w:t>
      </w:r>
      <w:r w:rsidRPr="00D01424">
        <w:rPr>
          <w:rFonts w:eastAsia="Times New Roman"/>
          <w:i/>
          <w:iCs/>
        </w:rPr>
        <w:t xml:space="preserve"> Dus als u dit boek nog niet gelezen heeft, het is te bestellen via de groene winkelkar</w:t>
      </w:r>
      <w:r w:rsidR="003D55CE" w:rsidRPr="00D01424">
        <w:rPr>
          <w:rFonts w:eastAsia="Times New Roman"/>
          <w:i/>
          <w:iCs/>
        </w:rPr>
        <w:t xml:space="preserve"> of via onze website www.agroagendann.nl</w:t>
      </w:r>
      <w:r w:rsidRPr="00D01424">
        <w:rPr>
          <w:rFonts w:eastAsia="Times New Roman"/>
          <w:i/>
          <w:iCs/>
        </w:rPr>
        <w:t>.</w:t>
      </w:r>
      <w:r w:rsidR="00BE33F6" w:rsidRPr="00D01424">
        <w:rPr>
          <w:rFonts w:eastAsia="Times New Roman"/>
          <w:i/>
          <w:iCs/>
        </w:rPr>
        <w:t xml:space="preserve"> </w:t>
      </w:r>
      <w:r w:rsidRPr="00D01424">
        <w:rPr>
          <w:rFonts w:eastAsia="Times New Roman"/>
          <w:i/>
          <w:iCs/>
        </w:rPr>
        <w:t xml:space="preserve"> We vinden het binnen de AgroAgenda belangrijk dat de verhalen gelezen worden, maar ook verteld, beleefd en herkend worden. Daarom is het </w:t>
      </w:r>
      <w:r w:rsidR="00A124F2" w:rsidRPr="00D01424">
        <w:rPr>
          <w:rFonts w:eastAsia="Times New Roman"/>
          <w:i/>
          <w:iCs/>
        </w:rPr>
        <w:t xml:space="preserve">boek aangeboden aan minister Wiersma en vormde </w:t>
      </w:r>
      <w:r w:rsidR="001928BA" w:rsidRPr="00D01424">
        <w:rPr>
          <w:rFonts w:eastAsia="Times New Roman"/>
          <w:i/>
          <w:iCs/>
        </w:rPr>
        <w:t xml:space="preserve">dit </w:t>
      </w:r>
      <w:r w:rsidR="00A124F2" w:rsidRPr="00D01424">
        <w:rPr>
          <w:rFonts w:eastAsia="Times New Roman"/>
          <w:i/>
          <w:iCs/>
        </w:rPr>
        <w:t>de basis voor een interactieve sessie met ambtenaren van het ministerie van LVVN.</w:t>
      </w:r>
      <w:r w:rsidR="001928BA" w:rsidRPr="00D01424">
        <w:rPr>
          <w:rFonts w:eastAsia="Times New Roman"/>
          <w:i/>
          <w:iCs/>
        </w:rPr>
        <w:t xml:space="preserve"> </w:t>
      </w:r>
      <w:r w:rsidR="00BE33F6" w:rsidRPr="00D01424">
        <w:rPr>
          <w:rFonts w:eastAsia="Times New Roman"/>
          <w:i/>
          <w:iCs/>
        </w:rPr>
        <w:t>Tevens is er zoals zojuist gezegd ook een workshop door een aantal boeren van het katalysatorteam.</w:t>
      </w:r>
    </w:p>
    <w:p w14:paraId="20420558" w14:textId="77777777" w:rsidR="001928BA" w:rsidRPr="00D01424" w:rsidRDefault="001928BA" w:rsidP="00D01424">
      <w:pPr>
        <w:spacing w:after="0" w:line="240" w:lineRule="auto"/>
        <w:jc w:val="both"/>
        <w:rPr>
          <w:rFonts w:eastAsia="Times New Roman"/>
          <w:i/>
          <w:iCs/>
        </w:rPr>
      </w:pPr>
    </w:p>
    <w:p w14:paraId="71021C3E" w14:textId="5E926B5E" w:rsidR="001928BA" w:rsidRPr="00D01424" w:rsidRDefault="001928BA" w:rsidP="00D01424">
      <w:pPr>
        <w:spacing w:after="0" w:line="240" w:lineRule="auto"/>
        <w:jc w:val="both"/>
        <w:rPr>
          <w:rFonts w:eastAsia="Times New Roman"/>
          <w:i/>
          <w:iCs/>
        </w:rPr>
      </w:pPr>
      <w:r w:rsidRPr="00D01424">
        <w:rPr>
          <w:rFonts w:eastAsia="Times New Roman"/>
          <w:i/>
          <w:iCs/>
        </w:rPr>
        <w:t xml:space="preserve">En  zoals Daniel </w:t>
      </w:r>
      <w:proofErr w:type="spellStart"/>
      <w:r w:rsidRPr="00D01424">
        <w:rPr>
          <w:rFonts w:eastAsia="Times New Roman"/>
          <w:i/>
          <w:iCs/>
        </w:rPr>
        <w:t>Lohues</w:t>
      </w:r>
      <w:proofErr w:type="spellEnd"/>
      <w:r w:rsidRPr="00D01424">
        <w:rPr>
          <w:rFonts w:eastAsia="Times New Roman"/>
          <w:i/>
          <w:iCs/>
        </w:rPr>
        <w:t xml:space="preserve"> zingt</w:t>
      </w:r>
      <w:r w:rsidR="00345262" w:rsidRPr="00D01424">
        <w:rPr>
          <w:rFonts w:eastAsia="Times New Roman"/>
          <w:i/>
          <w:iCs/>
        </w:rPr>
        <w:t xml:space="preserve">: </w:t>
      </w:r>
      <w:r w:rsidR="001A46C2" w:rsidRPr="00D01424">
        <w:rPr>
          <w:rFonts w:eastAsia="Times New Roman"/>
          <w:i/>
          <w:iCs/>
        </w:rPr>
        <w:t xml:space="preserve">Elk mens die hef zich een </w:t>
      </w:r>
      <w:proofErr w:type="spellStart"/>
      <w:r w:rsidR="001A46C2" w:rsidRPr="00D01424">
        <w:rPr>
          <w:rFonts w:eastAsia="Times New Roman"/>
          <w:i/>
          <w:iCs/>
        </w:rPr>
        <w:t>kruus</w:t>
      </w:r>
      <w:proofErr w:type="spellEnd"/>
      <w:r w:rsidR="001A46C2" w:rsidRPr="00D01424">
        <w:rPr>
          <w:rFonts w:eastAsia="Times New Roman"/>
          <w:i/>
          <w:iCs/>
        </w:rPr>
        <w:t xml:space="preserve"> te dragen</w:t>
      </w:r>
      <w:r w:rsidRPr="00D01424">
        <w:rPr>
          <w:rFonts w:eastAsia="Times New Roman"/>
          <w:i/>
          <w:iCs/>
        </w:rPr>
        <w:t>,</w:t>
      </w:r>
      <w:r w:rsidR="001A46C2" w:rsidRPr="00D01424">
        <w:rPr>
          <w:rFonts w:eastAsia="Times New Roman"/>
          <w:i/>
          <w:iCs/>
        </w:rPr>
        <w:t xml:space="preserve"> </w:t>
      </w:r>
      <w:proofErr w:type="spellStart"/>
      <w:r w:rsidR="001A46C2" w:rsidRPr="00D01424">
        <w:rPr>
          <w:rFonts w:eastAsia="Times New Roman"/>
          <w:i/>
          <w:iCs/>
        </w:rPr>
        <w:t>opzich</w:t>
      </w:r>
      <w:proofErr w:type="spellEnd"/>
      <w:r w:rsidR="001A46C2" w:rsidRPr="00D01424">
        <w:rPr>
          <w:rFonts w:eastAsia="Times New Roman"/>
          <w:i/>
          <w:iCs/>
        </w:rPr>
        <w:t xml:space="preserve"> ben de </w:t>
      </w:r>
      <w:proofErr w:type="spellStart"/>
      <w:r w:rsidR="001A46C2" w:rsidRPr="00D01424">
        <w:rPr>
          <w:rFonts w:eastAsia="Times New Roman"/>
          <w:i/>
          <w:iCs/>
        </w:rPr>
        <w:t>kruzen</w:t>
      </w:r>
      <w:proofErr w:type="spellEnd"/>
      <w:r w:rsidR="001A46C2" w:rsidRPr="00D01424">
        <w:rPr>
          <w:rFonts w:eastAsia="Times New Roman"/>
          <w:i/>
          <w:iCs/>
        </w:rPr>
        <w:t xml:space="preserve"> precies even groot, het verschil is de een hef hem dr ene  van </w:t>
      </w:r>
      <w:proofErr w:type="spellStart"/>
      <w:r w:rsidR="001A46C2" w:rsidRPr="00D01424">
        <w:rPr>
          <w:rFonts w:eastAsia="Times New Roman"/>
          <w:i/>
          <w:iCs/>
        </w:rPr>
        <w:t>piepschuum</w:t>
      </w:r>
      <w:proofErr w:type="spellEnd"/>
      <w:r w:rsidR="001A46C2" w:rsidRPr="00D01424">
        <w:rPr>
          <w:rFonts w:eastAsia="Times New Roman"/>
          <w:i/>
          <w:iCs/>
        </w:rPr>
        <w:t xml:space="preserve"> de ander hef hem van lood. </w:t>
      </w:r>
    </w:p>
    <w:p w14:paraId="14BBC24F" w14:textId="77777777" w:rsidR="001928BA" w:rsidRPr="00D01424" w:rsidRDefault="001928BA" w:rsidP="00D01424">
      <w:pPr>
        <w:spacing w:after="0" w:line="240" w:lineRule="auto"/>
        <w:jc w:val="both"/>
        <w:rPr>
          <w:rFonts w:eastAsia="Times New Roman"/>
          <w:i/>
          <w:iCs/>
        </w:rPr>
      </w:pPr>
    </w:p>
    <w:p w14:paraId="287A7A49" w14:textId="650C40B5" w:rsidR="00A124F2" w:rsidRPr="00D01424" w:rsidRDefault="00BE33F6" w:rsidP="00D01424">
      <w:pPr>
        <w:spacing w:after="0" w:line="240" w:lineRule="auto"/>
        <w:jc w:val="both"/>
        <w:rPr>
          <w:rFonts w:eastAsia="Times New Roman"/>
          <w:i/>
          <w:iCs/>
        </w:rPr>
      </w:pPr>
      <w:r w:rsidRPr="00D01424">
        <w:rPr>
          <w:rFonts w:eastAsia="Times New Roman"/>
          <w:i/>
          <w:iCs/>
        </w:rPr>
        <w:t>Het</w:t>
      </w:r>
      <w:r w:rsidR="001928BA" w:rsidRPr="00D01424">
        <w:rPr>
          <w:rFonts w:eastAsia="Times New Roman"/>
          <w:i/>
          <w:iCs/>
        </w:rPr>
        <w:t xml:space="preserve"> lukt het niet iedereen in de praktijk om zelf de weg te vinden op de transitie op het erf.</w:t>
      </w:r>
      <w:r w:rsidRPr="00D01424">
        <w:rPr>
          <w:rFonts w:eastAsia="Times New Roman"/>
          <w:i/>
          <w:iCs/>
        </w:rPr>
        <w:t xml:space="preserve"> Sommige boeren zijn intrinsiek gemotiveerd, voelen eindelijk dat ze het anders kunnen gaan doen dan hun collega’s. Ze gaan vol motivatie aan de slag, voelen geen druk. Hebben een kruis van piepschuim. We kennen ook de verhalen van de jonge boer die het anders wil doen</w:t>
      </w:r>
      <w:r w:rsidR="001928BA" w:rsidRPr="00D01424">
        <w:rPr>
          <w:rFonts w:eastAsia="Times New Roman"/>
          <w:i/>
          <w:iCs/>
        </w:rPr>
        <w:t xml:space="preserve">, maar </w:t>
      </w:r>
      <w:r w:rsidRPr="00D01424">
        <w:rPr>
          <w:rFonts w:eastAsia="Times New Roman"/>
          <w:i/>
          <w:iCs/>
        </w:rPr>
        <w:t xml:space="preserve">hij of zij </w:t>
      </w:r>
      <w:r w:rsidR="001928BA" w:rsidRPr="00D01424">
        <w:rPr>
          <w:rFonts w:eastAsia="Times New Roman"/>
          <w:i/>
          <w:iCs/>
        </w:rPr>
        <w:t>loopt tegen de vorige generatie aan</w:t>
      </w:r>
      <w:r w:rsidRPr="00D01424">
        <w:rPr>
          <w:rFonts w:eastAsia="Times New Roman"/>
          <w:i/>
          <w:iCs/>
        </w:rPr>
        <w:t>. Er</w:t>
      </w:r>
      <w:r w:rsidR="001928BA" w:rsidRPr="00D01424">
        <w:rPr>
          <w:rFonts w:eastAsia="Times New Roman"/>
          <w:i/>
          <w:iCs/>
        </w:rPr>
        <w:t xml:space="preserve"> ontstaan spanningen in de</w:t>
      </w:r>
      <w:r w:rsidRPr="00D01424">
        <w:rPr>
          <w:rFonts w:eastAsia="Times New Roman"/>
          <w:i/>
          <w:iCs/>
        </w:rPr>
        <w:t>ze</w:t>
      </w:r>
      <w:r w:rsidR="001928BA" w:rsidRPr="00D01424">
        <w:rPr>
          <w:rFonts w:eastAsia="Times New Roman"/>
          <w:i/>
          <w:iCs/>
        </w:rPr>
        <w:t xml:space="preserve"> families.</w:t>
      </w:r>
      <w:r w:rsidRPr="00D01424">
        <w:rPr>
          <w:rFonts w:eastAsia="Times New Roman"/>
          <w:i/>
          <w:iCs/>
        </w:rPr>
        <w:t xml:space="preserve"> Anderen willen wel maar hebben financieel geen mogelijkheden en sommigen voelen de druk om te moeten veranderen, maar willen gewoon niet of hebben geen idee HOE.</w:t>
      </w:r>
      <w:r w:rsidR="001928BA" w:rsidRPr="00D01424">
        <w:rPr>
          <w:rFonts w:eastAsia="Times New Roman"/>
          <w:i/>
          <w:iCs/>
        </w:rPr>
        <w:t xml:space="preserve"> Oftewel veranderen levert bedrijfseconomische maar </w:t>
      </w:r>
      <w:r w:rsidRPr="00D01424">
        <w:rPr>
          <w:rFonts w:eastAsia="Times New Roman"/>
          <w:i/>
          <w:iCs/>
        </w:rPr>
        <w:t>misschien nog wel belangrijk</w:t>
      </w:r>
      <w:r w:rsidR="001928BA" w:rsidRPr="00D01424">
        <w:rPr>
          <w:rFonts w:eastAsia="Times New Roman"/>
          <w:i/>
          <w:iCs/>
        </w:rPr>
        <w:t xml:space="preserve"> sociale invloed </w:t>
      </w:r>
      <w:r w:rsidRPr="00D01424">
        <w:rPr>
          <w:rFonts w:eastAsia="Times New Roman"/>
          <w:i/>
          <w:iCs/>
        </w:rPr>
        <w:t xml:space="preserve">uit. </w:t>
      </w:r>
      <w:r w:rsidR="001928BA" w:rsidRPr="00D01424">
        <w:rPr>
          <w:rFonts w:eastAsia="Times New Roman"/>
          <w:i/>
          <w:iCs/>
        </w:rPr>
        <w:t xml:space="preserve"> Binnen de AgroAgenda hebben we een tijd geleden al aangegeven dat het belangrijk is dat boeren geholpen worden bij alle veranderingen. </w:t>
      </w:r>
    </w:p>
    <w:p w14:paraId="6E76E2DC" w14:textId="77777777" w:rsidR="001928BA" w:rsidRPr="00D01424" w:rsidRDefault="001928BA" w:rsidP="00D01424">
      <w:pPr>
        <w:pStyle w:val="Lijstalinea"/>
        <w:spacing w:after="0" w:line="240" w:lineRule="auto"/>
        <w:contextualSpacing w:val="0"/>
        <w:jc w:val="both"/>
        <w:rPr>
          <w:rFonts w:eastAsia="Times New Roman"/>
          <w:i/>
          <w:iCs/>
        </w:rPr>
      </w:pPr>
    </w:p>
    <w:p w14:paraId="37C4B38A" w14:textId="659A989B" w:rsidR="00A124F2" w:rsidRPr="00D01424" w:rsidRDefault="001928BA" w:rsidP="00D01424">
      <w:pPr>
        <w:spacing w:after="0" w:line="240" w:lineRule="auto"/>
        <w:jc w:val="both"/>
        <w:rPr>
          <w:rFonts w:eastAsia="Times New Roman"/>
          <w:i/>
          <w:iCs/>
        </w:rPr>
      </w:pPr>
      <w:r w:rsidRPr="00D01424">
        <w:rPr>
          <w:rFonts w:eastAsia="Times New Roman"/>
          <w:i/>
          <w:iCs/>
        </w:rPr>
        <w:t>Daarom is het goed om te horen dat er b</w:t>
      </w:r>
      <w:r w:rsidR="00A124F2" w:rsidRPr="00D01424">
        <w:rPr>
          <w:rFonts w:eastAsia="Times New Roman"/>
          <w:i/>
          <w:iCs/>
        </w:rPr>
        <w:t xml:space="preserve">innen de drie provincies wordt gewerkt aan het op touw zetten van </w:t>
      </w:r>
      <w:proofErr w:type="spellStart"/>
      <w:r w:rsidR="00A124F2" w:rsidRPr="00D01424">
        <w:rPr>
          <w:rFonts w:eastAsia="Times New Roman"/>
          <w:i/>
          <w:iCs/>
        </w:rPr>
        <w:t>BoerenPerspectief</w:t>
      </w:r>
      <w:proofErr w:type="spellEnd"/>
      <w:r w:rsidR="00A124F2" w:rsidRPr="00D01424">
        <w:rPr>
          <w:rFonts w:eastAsia="Times New Roman"/>
          <w:i/>
          <w:iCs/>
        </w:rPr>
        <w:t xml:space="preserve"> knooppunten. </w:t>
      </w:r>
      <w:r w:rsidRPr="00D01424">
        <w:rPr>
          <w:rFonts w:eastAsia="Times New Roman"/>
          <w:i/>
          <w:iCs/>
        </w:rPr>
        <w:t>D</w:t>
      </w:r>
      <w:r w:rsidR="00A124F2" w:rsidRPr="00D01424">
        <w:rPr>
          <w:rFonts w:eastAsia="Times New Roman"/>
          <w:i/>
          <w:iCs/>
        </w:rPr>
        <w:t xml:space="preserve">it is een ontwikkelingsprogramma dat vanaf begin 2025 ruim 500 agrarische ondernemers in Noord-Nederland individuele </w:t>
      </w:r>
      <w:proofErr w:type="spellStart"/>
      <w:r w:rsidR="00A124F2" w:rsidRPr="00D01424">
        <w:rPr>
          <w:rFonts w:eastAsia="Times New Roman"/>
          <w:i/>
          <w:iCs/>
        </w:rPr>
        <w:t>sociaal-economische</w:t>
      </w:r>
      <w:proofErr w:type="spellEnd"/>
      <w:r w:rsidR="00A124F2" w:rsidRPr="00D01424">
        <w:rPr>
          <w:rFonts w:eastAsia="Times New Roman"/>
          <w:i/>
          <w:iCs/>
        </w:rPr>
        <w:t xml:space="preserve"> (</w:t>
      </w:r>
      <w:proofErr w:type="spellStart"/>
      <w:r w:rsidR="00A124F2" w:rsidRPr="00D01424">
        <w:rPr>
          <w:rFonts w:eastAsia="Times New Roman"/>
          <w:i/>
          <w:iCs/>
        </w:rPr>
        <w:t>bedrijfs</w:t>
      </w:r>
      <w:proofErr w:type="spellEnd"/>
      <w:r w:rsidR="00A124F2" w:rsidRPr="00D01424">
        <w:rPr>
          <w:rFonts w:eastAsia="Times New Roman"/>
          <w:i/>
          <w:iCs/>
        </w:rPr>
        <w:t>)ondersteuning biedt.</w:t>
      </w:r>
      <w:r w:rsidRPr="00D01424">
        <w:rPr>
          <w:rFonts w:eastAsia="Times New Roman"/>
          <w:i/>
          <w:iCs/>
        </w:rPr>
        <w:t xml:space="preserve"> </w:t>
      </w:r>
      <w:r w:rsidR="00A124F2" w:rsidRPr="00D01424">
        <w:rPr>
          <w:rFonts w:eastAsia="Times New Roman"/>
          <w:i/>
          <w:iCs/>
        </w:rPr>
        <w:t xml:space="preserve">In het programma kijken ervaren en onafhankelijke </w:t>
      </w:r>
      <w:r w:rsidR="00A124F2" w:rsidRPr="00D01424">
        <w:rPr>
          <w:rFonts w:eastAsia="Times New Roman"/>
          <w:i/>
          <w:iCs/>
        </w:rPr>
        <w:lastRenderedPageBreak/>
        <w:t xml:space="preserve">procesbegeleiders samen met de deelnemende ondernemers naar hun situatie en </w:t>
      </w:r>
      <w:proofErr w:type="spellStart"/>
      <w:r w:rsidR="00A124F2" w:rsidRPr="00D01424">
        <w:rPr>
          <w:rFonts w:eastAsia="Times New Roman"/>
          <w:i/>
          <w:iCs/>
        </w:rPr>
        <w:t>toekomstpad</w:t>
      </w:r>
      <w:proofErr w:type="spellEnd"/>
      <w:r w:rsidR="00A124F2" w:rsidRPr="00D01424">
        <w:rPr>
          <w:rFonts w:eastAsia="Times New Roman"/>
          <w:i/>
          <w:iCs/>
        </w:rPr>
        <w:t xml:space="preserve">. </w:t>
      </w:r>
      <w:r w:rsidRPr="00D01424">
        <w:rPr>
          <w:rFonts w:eastAsia="Times New Roman"/>
          <w:i/>
          <w:iCs/>
        </w:rPr>
        <w:t>Met financiering</w:t>
      </w:r>
      <w:r w:rsidR="00A124F2" w:rsidRPr="00D01424">
        <w:rPr>
          <w:rFonts w:eastAsia="Times New Roman"/>
          <w:i/>
          <w:iCs/>
        </w:rPr>
        <w:t xml:space="preserve"> door het Ministerie van LVVN. </w:t>
      </w:r>
      <w:r w:rsidRPr="00D01424">
        <w:rPr>
          <w:rFonts w:eastAsia="Times New Roman"/>
          <w:i/>
          <w:iCs/>
        </w:rPr>
        <w:t xml:space="preserve">Ik ben er erg blij om dat wordt mogelijk gemaakt door samenwerkingen tussen de agrarische collectieven, LTO Noord, Gebiedscoöperatie </w:t>
      </w:r>
      <w:proofErr w:type="spellStart"/>
      <w:r w:rsidRPr="00D01424">
        <w:rPr>
          <w:rFonts w:eastAsia="Times New Roman"/>
          <w:i/>
          <w:iCs/>
        </w:rPr>
        <w:t>Zuid-West</w:t>
      </w:r>
      <w:proofErr w:type="spellEnd"/>
      <w:r w:rsidRPr="00D01424">
        <w:rPr>
          <w:rFonts w:eastAsia="Times New Roman"/>
          <w:i/>
          <w:iCs/>
        </w:rPr>
        <w:t xml:space="preserve"> Drenthe, Stichting Innovatie voor de </w:t>
      </w:r>
      <w:r w:rsidR="00064A03" w:rsidRPr="00D01424">
        <w:rPr>
          <w:rFonts w:eastAsia="Times New Roman"/>
          <w:i/>
          <w:iCs/>
        </w:rPr>
        <w:t>Veenkoloniën</w:t>
      </w:r>
      <w:r w:rsidRPr="00D01424">
        <w:rPr>
          <w:rFonts w:eastAsia="Times New Roman"/>
          <w:i/>
          <w:iCs/>
        </w:rPr>
        <w:t xml:space="preserve">, Vereniging Drentse Boermarken, DAJK, </w:t>
      </w:r>
      <w:proofErr w:type="spellStart"/>
      <w:r w:rsidRPr="00D01424">
        <w:rPr>
          <w:rFonts w:eastAsia="Times New Roman"/>
          <w:i/>
          <w:iCs/>
        </w:rPr>
        <w:t>GrAJK</w:t>
      </w:r>
      <w:proofErr w:type="spellEnd"/>
      <w:r w:rsidRPr="00D01424">
        <w:rPr>
          <w:rFonts w:eastAsia="Times New Roman"/>
          <w:i/>
          <w:iCs/>
        </w:rPr>
        <w:t xml:space="preserve"> en de AgroAgenda.</w:t>
      </w:r>
    </w:p>
    <w:p w14:paraId="42C82E9D" w14:textId="77777777" w:rsidR="001928BA" w:rsidRPr="00D01424" w:rsidRDefault="001928BA" w:rsidP="00D01424">
      <w:pPr>
        <w:spacing w:after="0" w:line="240" w:lineRule="auto"/>
        <w:jc w:val="both"/>
        <w:rPr>
          <w:rFonts w:eastAsia="Times New Roman"/>
          <w:i/>
          <w:iCs/>
        </w:rPr>
      </w:pPr>
    </w:p>
    <w:p w14:paraId="108B3970" w14:textId="134B9354" w:rsidR="00A124F2" w:rsidRPr="00D01424" w:rsidRDefault="00A124F2" w:rsidP="00D01424">
      <w:pPr>
        <w:spacing w:after="0" w:line="240" w:lineRule="auto"/>
        <w:jc w:val="both"/>
        <w:rPr>
          <w:rFonts w:eastAsia="Times New Roman"/>
          <w:i/>
          <w:iCs/>
        </w:rPr>
      </w:pPr>
      <w:r w:rsidRPr="00D01424">
        <w:rPr>
          <w:rFonts w:eastAsia="Times New Roman"/>
          <w:i/>
          <w:iCs/>
        </w:rPr>
        <w:t xml:space="preserve">Tijdens de netwerkbijeenkomst van de AgroAgenda in het voorjaar van 2025 zal dit onderwerp meer uitgebreid aan bod komen. </w:t>
      </w:r>
      <w:r w:rsidR="001928BA" w:rsidRPr="00D01424">
        <w:rPr>
          <w:rFonts w:eastAsia="Times New Roman"/>
          <w:i/>
          <w:iCs/>
        </w:rPr>
        <w:t>V</w:t>
      </w:r>
      <w:r w:rsidRPr="00D01424">
        <w:rPr>
          <w:rFonts w:eastAsia="Times New Roman"/>
          <w:i/>
          <w:iCs/>
        </w:rPr>
        <w:t xml:space="preserve">oor vragen kan je vandaag Rikke Santing van de AND </w:t>
      </w:r>
      <w:r w:rsidR="00130432" w:rsidRPr="00D01424">
        <w:rPr>
          <w:rFonts w:eastAsia="Times New Roman"/>
          <w:i/>
          <w:iCs/>
        </w:rPr>
        <w:t xml:space="preserve">(Agrarische Natuur Drenthe) </w:t>
      </w:r>
      <w:r w:rsidRPr="00D01424">
        <w:rPr>
          <w:rFonts w:eastAsia="Times New Roman"/>
          <w:i/>
          <w:iCs/>
        </w:rPr>
        <w:t>aanschieten, of naderhand contact opnemen met Jan Klink van de AgroAgenda.</w:t>
      </w:r>
    </w:p>
    <w:p w14:paraId="6535B098" w14:textId="77777777" w:rsidR="001928BA" w:rsidRPr="00D01424" w:rsidRDefault="001928BA" w:rsidP="00D01424">
      <w:pPr>
        <w:spacing w:after="0" w:line="240" w:lineRule="auto"/>
        <w:jc w:val="both"/>
        <w:rPr>
          <w:rFonts w:eastAsia="Times New Roman"/>
          <w:i/>
          <w:iCs/>
        </w:rPr>
      </w:pPr>
    </w:p>
    <w:p w14:paraId="5F8B57D1" w14:textId="2E54475B" w:rsidR="0032167C" w:rsidRPr="00D01424" w:rsidRDefault="0032167C" w:rsidP="00D01424">
      <w:pPr>
        <w:spacing w:after="0" w:line="240" w:lineRule="auto"/>
        <w:jc w:val="both"/>
        <w:rPr>
          <w:rFonts w:eastAsia="Times New Roman"/>
          <w:i/>
          <w:iCs/>
        </w:rPr>
      </w:pPr>
      <w:r w:rsidRPr="00D01424">
        <w:rPr>
          <w:rFonts w:eastAsia="Times New Roman"/>
          <w:i/>
          <w:iCs/>
        </w:rPr>
        <w:t xml:space="preserve">Vorig jaar heb ik u Jan Klink voorgesteld vanaf dit podium. We hebben in maart aangegeven dat we aan de slag zouden gaan met de </w:t>
      </w:r>
      <w:proofErr w:type="spellStart"/>
      <w:r w:rsidRPr="00D01424">
        <w:rPr>
          <w:rFonts w:eastAsia="Times New Roman"/>
          <w:i/>
          <w:iCs/>
        </w:rPr>
        <w:t>governance</w:t>
      </w:r>
      <w:proofErr w:type="spellEnd"/>
      <w:r w:rsidRPr="00D01424">
        <w:rPr>
          <w:rFonts w:eastAsia="Times New Roman"/>
          <w:i/>
          <w:iCs/>
        </w:rPr>
        <w:t xml:space="preserve"> van de AgroAgenda. Zoals veel van u Jan inmiddels kennen is hij </w:t>
      </w:r>
      <w:r w:rsidR="001928BA" w:rsidRPr="00D01424">
        <w:rPr>
          <w:rFonts w:eastAsia="Times New Roman"/>
          <w:i/>
          <w:iCs/>
        </w:rPr>
        <w:t xml:space="preserve">ook met dit onderwerp </w:t>
      </w:r>
      <w:r w:rsidRPr="00D01424">
        <w:rPr>
          <w:rFonts w:eastAsia="Times New Roman"/>
          <w:i/>
          <w:iCs/>
        </w:rPr>
        <w:t xml:space="preserve">bevlogen aan de slag gegaan. In een werkgroep is er gekeken of de </w:t>
      </w:r>
      <w:proofErr w:type="spellStart"/>
      <w:r w:rsidRPr="00D01424">
        <w:rPr>
          <w:rFonts w:eastAsia="Times New Roman"/>
          <w:i/>
          <w:iCs/>
        </w:rPr>
        <w:t>governance</w:t>
      </w:r>
      <w:proofErr w:type="spellEnd"/>
      <w:r w:rsidRPr="00D01424">
        <w:rPr>
          <w:rFonts w:eastAsia="Times New Roman"/>
          <w:i/>
          <w:iCs/>
        </w:rPr>
        <w:t xml:space="preserve"> van de AgroAgenda moest worden aangepast. Maar voordat we dit hebben gedaan hebben we nog eens kritisch n</w:t>
      </w:r>
      <w:r w:rsidR="009E0526" w:rsidRPr="00D01424">
        <w:rPr>
          <w:rFonts w:eastAsia="Times New Roman"/>
          <w:i/>
          <w:iCs/>
        </w:rPr>
        <w:t>a</w:t>
      </w:r>
      <w:r w:rsidRPr="00D01424">
        <w:rPr>
          <w:rFonts w:eastAsia="Times New Roman"/>
          <w:i/>
          <w:iCs/>
        </w:rPr>
        <w:t>gedacht over onze rol</w:t>
      </w:r>
      <w:r w:rsidR="00BE33F6" w:rsidRPr="00D01424">
        <w:rPr>
          <w:rFonts w:eastAsia="Times New Roman"/>
          <w:i/>
          <w:iCs/>
        </w:rPr>
        <w:t xml:space="preserve"> en of we nog relevant zijn en meerwaarde leveren. </w:t>
      </w:r>
      <w:r w:rsidRPr="00D01424">
        <w:rPr>
          <w:rFonts w:eastAsia="Times New Roman"/>
          <w:i/>
          <w:iCs/>
        </w:rPr>
        <w:t xml:space="preserve">Ik ben blij dat er zowel bij we werkgroep alsook bij de stuurgroep hier geen enkele twijfel over was. Ja, de </w:t>
      </w:r>
      <w:r w:rsidR="00BE33F6" w:rsidRPr="00D01424">
        <w:rPr>
          <w:rFonts w:eastAsia="Times New Roman"/>
          <w:i/>
          <w:iCs/>
        </w:rPr>
        <w:t>meerwaarde van de AgroAgenda NN</w:t>
      </w:r>
      <w:r w:rsidRPr="00D01424">
        <w:rPr>
          <w:rFonts w:eastAsia="Times New Roman"/>
          <w:i/>
          <w:iCs/>
        </w:rPr>
        <w:t xml:space="preserve"> is groot!</w:t>
      </w:r>
    </w:p>
    <w:p w14:paraId="2B7D2437" w14:textId="77777777" w:rsidR="0032167C" w:rsidRPr="00D01424" w:rsidRDefault="0032167C" w:rsidP="00D01424">
      <w:pPr>
        <w:spacing w:after="0" w:line="240" w:lineRule="auto"/>
        <w:jc w:val="both"/>
        <w:rPr>
          <w:rFonts w:eastAsia="Times New Roman"/>
          <w:i/>
          <w:iCs/>
        </w:rPr>
      </w:pPr>
    </w:p>
    <w:p w14:paraId="1CE51633" w14:textId="633205BD" w:rsidR="00A124F2" w:rsidRPr="00D01424" w:rsidRDefault="00BE33F6" w:rsidP="00D01424">
      <w:pPr>
        <w:spacing w:after="0" w:line="240" w:lineRule="auto"/>
        <w:jc w:val="both"/>
        <w:rPr>
          <w:rFonts w:eastAsia="Times New Roman"/>
          <w:i/>
          <w:iCs/>
        </w:rPr>
      </w:pPr>
      <w:r w:rsidRPr="00D01424">
        <w:rPr>
          <w:rFonts w:eastAsia="Times New Roman"/>
          <w:i/>
          <w:iCs/>
        </w:rPr>
        <w:t xml:space="preserve">We hebben vastgesteld dat onze rol niet verandert. </w:t>
      </w:r>
      <w:r w:rsidR="0032167C" w:rsidRPr="00D01424">
        <w:rPr>
          <w:rFonts w:eastAsia="Times New Roman"/>
          <w:i/>
          <w:iCs/>
        </w:rPr>
        <w:t xml:space="preserve">De </w:t>
      </w:r>
      <w:r w:rsidR="00A124F2" w:rsidRPr="00D01424">
        <w:rPr>
          <w:rFonts w:eastAsia="Times New Roman"/>
          <w:i/>
          <w:iCs/>
        </w:rPr>
        <w:t>AgroAgenda blijft een paraplu voor brede samenwerking tussen overheden, onderwijsinstellingen, natuur</w:t>
      </w:r>
      <w:r w:rsidR="00130432" w:rsidRPr="00D01424">
        <w:rPr>
          <w:rFonts w:eastAsia="Times New Roman"/>
          <w:i/>
          <w:iCs/>
        </w:rPr>
        <w:t>- en milieu</w:t>
      </w:r>
      <w:r w:rsidR="00A124F2" w:rsidRPr="00D01424">
        <w:rPr>
          <w:rFonts w:eastAsia="Times New Roman"/>
          <w:i/>
          <w:iCs/>
        </w:rPr>
        <w:t>organisaties en het agrobedrijfsleven</w:t>
      </w:r>
      <w:r w:rsidR="00A124F2" w:rsidRPr="00D01424">
        <w:rPr>
          <w:rFonts w:ascii="Arial" w:eastAsia="Times New Roman" w:hAnsi="Arial" w:cs="Arial"/>
          <w:i/>
          <w:iCs/>
        </w:rPr>
        <w:t>​</w:t>
      </w:r>
      <w:r w:rsidR="0032167C" w:rsidRPr="00D01424">
        <w:rPr>
          <w:rFonts w:eastAsia="Times New Roman"/>
          <w:i/>
          <w:iCs/>
        </w:rPr>
        <w:t xml:space="preserve"> in Noord</w:t>
      </w:r>
      <w:r w:rsidR="00130432" w:rsidRPr="00D01424">
        <w:rPr>
          <w:rFonts w:eastAsia="Times New Roman"/>
          <w:i/>
          <w:iCs/>
        </w:rPr>
        <w:t xml:space="preserve"> </w:t>
      </w:r>
      <w:r w:rsidR="0032167C" w:rsidRPr="00D01424">
        <w:rPr>
          <w:rFonts w:eastAsia="Times New Roman"/>
          <w:i/>
          <w:iCs/>
        </w:rPr>
        <w:t xml:space="preserve">Nederland. Het is uniek dat we op deze wijze met elkaar kunnen samenwerken. Het is enorm belangrijk dat iedereen de weg naar Jan blijft vinden om samen met hem oplossingen te zoeken voor vraagstukken als het gaat om de </w:t>
      </w:r>
      <w:r w:rsidR="00A124F2" w:rsidRPr="00D01424">
        <w:rPr>
          <w:rFonts w:eastAsia="Times New Roman"/>
          <w:i/>
          <w:iCs/>
        </w:rPr>
        <w:t>transities in de landbouw.</w:t>
      </w:r>
      <w:r w:rsidR="0032167C" w:rsidRPr="00D01424">
        <w:rPr>
          <w:rFonts w:eastAsia="Times New Roman"/>
          <w:i/>
          <w:iCs/>
        </w:rPr>
        <w:t xml:space="preserve"> Jan kan hierdoor het speelveld overzien en zoeken naar synergiën tussen projecten. </w:t>
      </w:r>
      <w:r w:rsidR="00A80CD3" w:rsidRPr="00D01424">
        <w:rPr>
          <w:rFonts w:eastAsia="Times New Roman"/>
          <w:i/>
          <w:iCs/>
        </w:rPr>
        <w:t xml:space="preserve">Hebben we dan niets aangepast aan de </w:t>
      </w:r>
      <w:proofErr w:type="spellStart"/>
      <w:r w:rsidR="00A80CD3" w:rsidRPr="00D01424">
        <w:rPr>
          <w:rFonts w:eastAsia="Times New Roman"/>
          <w:i/>
          <w:iCs/>
        </w:rPr>
        <w:t>Governance</w:t>
      </w:r>
      <w:proofErr w:type="spellEnd"/>
      <w:r w:rsidR="00A80CD3" w:rsidRPr="00D01424">
        <w:rPr>
          <w:rFonts w:eastAsia="Times New Roman"/>
          <w:i/>
          <w:iCs/>
        </w:rPr>
        <w:t>? Ja zeker wel! We hebben besloten dat we de vaste kern van de stuurgroep meer in balans willen brengen. Zo komt er nog een lid vanuit de hogescholen bij en iemand vanuit boerennatuur.</w:t>
      </w:r>
      <w:r w:rsidRPr="00D01424">
        <w:rPr>
          <w:rFonts w:eastAsia="Times New Roman"/>
          <w:i/>
          <w:iCs/>
        </w:rPr>
        <w:t xml:space="preserve"> Hiermee komt er meer aandacht vanuit de kennisinstellingen en krijgen we hopelijk nog meer mooie projecten die de natuur en voedselproductie claims op de ruimte kunnen </w:t>
      </w:r>
      <w:r w:rsidR="00064A03" w:rsidRPr="00D01424">
        <w:rPr>
          <w:rFonts w:eastAsia="Times New Roman"/>
          <w:i/>
          <w:iCs/>
        </w:rPr>
        <w:t xml:space="preserve">verbeteren. </w:t>
      </w:r>
      <w:r w:rsidR="00A80CD3" w:rsidRPr="00D01424">
        <w:rPr>
          <w:rFonts w:eastAsia="Times New Roman"/>
          <w:i/>
          <w:iCs/>
        </w:rPr>
        <w:t xml:space="preserve">Daarnaast zijn er wat zaken geformaliseerd en hebben we het katalysatorteam gevraagd ook kritisch op hun eigen rol te zijn. </w:t>
      </w:r>
    </w:p>
    <w:p w14:paraId="16E8CE10" w14:textId="77777777" w:rsidR="00B721DA" w:rsidRPr="00D01424" w:rsidRDefault="00B721DA" w:rsidP="00D01424">
      <w:pPr>
        <w:spacing w:after="0" w:line="240" w:lineRule="auto"/>
        <w:jc w:val="both"/>
        <w:rPr>
          <w:rFonts w:eastAsia="Times New Roman"/>
          <w:i/>
          <w:iCs/>
        </w:rPr>
      </w:pPr>
    </w:p>
    <w:p w14:paraId="6C8D50B1" w14:textId="61C68968" w:rsidR="00B721DA" w:rsidRPr="00D01424" w:rsidRDefault="00B721DA" w:rsidP="00D01424">
      <w:pPr>
        <w:spacing w:after="0" w:line="240" w:lineRule="auto"/>
        <w:jc w:val="both"/>
        <w:rPr>
          <w:rFonts w:eastAsia="Times New Roman"/>
          <w:i/>
          <w:iCs/>
        </w:rPr>
      </w:pPr>
      <w:r w:rsidRPr="00D01424">
        <w:rPr>
          <w:rFonts w:eastAsia="Times New Roman"/>
          <w:i/>
          <w:iCs/>
        </w:rPr>
        <w:t xml:space="preserve">We hebben ook vastgesteld dat het voor een volgende voorzitter, ik sta vandaag namelijk voor het laatst op het podium voor u als voorzitter, prettig is om ook een vicevoorzitter te hebben. </w:t>
      </w:r>
    </w:p>
    <w:p w14:paraId="3F4F4306" w14:textId="5F004DEC" w:rsidR="00B721DA" w:rsidRPr="00D01424" w:rsidRDefault="00B721DA" w:rsidP="00D01424">
      <w:pPr>
        <w:spacing w:after="0" w:line="240" w:lineRule="auto"/>
        <w:jc w:val="both"/>
        <w:rPr>
          <w:rFonts w:eastAsia="Times New Roman"/>
          <w:i/>
          <w:iCs/>
        </w:rPr>
      </w:pPr>
      <w:r w:rsidRPr="00D01424">
        <w:rPr>
          <w:rFonts w:eastAsia="Times New Roman"/>
          <w:i/>
          <w:iCs/>
        </w:rPr>
        <w:t xml:space="preserve">Ik ben er enorm trots op dat Ger Evenhuis het stokje van mij overneemt als voorzitter en dat Ageeth Nijboer zijn rechterhand als vicevoorzitter wordt. </w:t>
      </w:r>
    </w:p>
    <w:p w14:paraId="681A107F" w14:textId="1B0463DD" w:rsidR="00B721DA" w:rsidRPr="00D01424" w:rsidRDefault="00B721DA" w:rsidP="00D01424">
      <w:pPr>
        <w:spacing w:after="0" w:line="240" w:lineRule="auto"/>
        <w:jc w:val="both"/>
        <w:rPr>
          <w:rFonts w:eastAsia="Times New Roman"/>
          <w:i/>
          <w:iCs/>
        </w:rPr>
      </w:pPr>
      <w:r w:rsidRPr="00D01424">
        <w:rPr>
          <w:rFonts w:eastAsia="Times New Roman"/>
          <w:i/>
          <w:iCs/>
        </w:rPr>
        <w:t>Ik wil graag Ger vragen om naar voren te komen om zichzelf even voor te stellen.</w:t>
      </w:r>
    </w:p>
    <w:p w14:paraId="15FE49F8" w14:textId="77777777" w:rsidR="0032167C" w:rsidRPr="00D01424" w:rsidRDefault="0032167C" w:rsidP="00D01424">
      <w:pPr>
        <w:spacing w:after="0" w:line="240" w:lineRule="auto"/>
        <w:jc w:val="both"/>
        <w:rPr>
          <w:rFonts w:eastAsia="Times New Roman"/>
          <w:i/>
          <w:iCs/>
        </w:rPr>
      </w:pPr>
    </w:p>
    <w:p w14:paraId="240FE75E" w14:textId="77777777" w:rsidR="0032167C" w:rsidRPr="00D01424" w:rsidRDefault="0032167C" w:rsidP="00D01424">
      <w:pPr>
        <w:spacing w:after="0" w:line="240" w:lineRule="auto"/>
        <w:jc w:val="both"/>
        <w:rPr>
          <w:rFonts w:eastAsia="Times New Roman"/>
          <w:i/>
          <w:iCs/>
        </w:rPr>
      </w:pPr>
    </w:p>
    <w:p w14:paraId="06583BC7" w14:textId="0675815F" w:rsidR="00731178" w:rsidRPr="00D01424" w:rsidRDefault="00064A03" w:rsidP="00D01424">
      <w:pPr>
        <w:jc w:val="both"/>
        <w:rPr>
          <w:i/>
          <w:iCs/>
        </w:rPr>
      </w:pPr>
      <w:r w:rsidRPr="00D01424">
        <w:rPr>
          <w:i/>
          <w:iCs/>
        </w:rPr>
        <w:t xml:space="preserve">Ik wil u vandaag een inspirerende dag toewensen, vergroot uw cirkel van invloed door andere mensen te leren kennen. </w:t>
      </w:r>
    </w:p>
    <w:p w14:paraId="077B9A7D" w14:textId="29BA4721" w:rsidR="00064A03" w:rsidRPr="00D01424" w:rsidRDefault="00064A03" w:rsidP="00D01424">
      <w:pPr>
        <w:jc w:val="both"/>
        <w:rPr>
          <w:i/>
          <w:iCs/>
        </w:rPr>
      </w:pPr>
      <w:r w:rsidRPr="00D01424">
        <w:rPr>
          <w:i/>
          <w:iCs/>
        </w:rPr>
        <w:t>Want mijn richtingsgevoel zegt dat het alle kanten op kan</w:t>
      </w:r>
    </w:p>
    <w:p w14:paraId="613C79E8" w14:textId="66260050" w:rsidR="00064A03" w:rsidRPr="00D01424" w:rsidRDefault="00064A03" w:rsidP="00D01424">
      <w:pPr>
        <w:jc w:val="both"/>
        <w:rPr>
          <w:i/>
          <w:iCs/>
        </w:rPr>
      </w:pPr>
      <w:r w:rsidRPr="00D01424">
        <w:rPr>
          <w:i/>
          <w:iCs/>
        </w:rPr>
        <w:t>Ik dank u voor de aandacht en geef graag het woord aan Jan</w:t>
      </w:r>
    </w:p>
    <w:p w14:paraId="1A361FEC" w14:textId="77777777" w:rsidR="00F5757B" w:rsidRPr="00D01424" w:rsidRDefault="00F5757B" w:rsidP="00D01424">
      <w:pPr>
        <w:jc w:val="both"/>
        <w:rPr>
          <w:i/>
          <w:iCs/>
        </w:rPr>
      </w:pPr>
    </w:p>
    <w:p w14:paraId="4A91B4D9" w14:textId="49B87512" w:rsidR="00F5757B" w:rsidRDefault="00064A03">
      <w:r>
        <w:rPr>
          <w:noProof/>
        </w:rPr>
        <mc:AlternateContent>
          <mc:Choice Requires="wps">
            <w:drawing>
              <wp:inline distT="0" distB="0" distL="0" distR="0" wp14:anchorId="50F70F65" wp14:editId="78CAA66E">
                <wp:extent cx="304800" cy="304800"/>
                <wp:effectExtent l="0" t="0" r="0" b="0"/>
                <wp:docPr id="135847468" name="Rechthoek 1" descr="De cirkel van invloed en betrokkenheid - Inner Essenc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86F9F8" id="Rechthoek 1" o:spid="_x0000_s1026" alt="De cirkel van invloed en betrokkenheid - Inner Essenc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7CEB62A" w14:textId="77777777" w:rsidR="00064A03" w:rsidRDefault="00064A03"/>
    <w:p w14:paraId="6942ACB1" w14:textId="77777777" w:rsidR="00064A03" w:rsidRDefault="00064A03">
      <w:pPr>
        <w:rPr>
          <w:noProof/>
        </w:rPr>
      </w:pPr>
    </w:p>
    <w:p w14:paraId="4D2B8A6A" w14:textId="6A87728E" w:rsidR="00064A03" w:rsidRPr="001928BA" w:rsidRDefault="00064A03">
      <w:r>
        <w:rPr>
          <w:noProof/>
        </w:rPr>
        <w:lastRenderedPageBreak/>
        <w:drawing>
          <wp:inline distT="0" distB="0" distL="0" distR="0" wp14:anchorId="426DB69B" wp14:editId="699A965E">
            <wp:extent cx="2152650" cy="2847975"/>
            <wp:effectExtent l="0" t="0" r="0" b="9525"/>
            <wp:docPr id="3" name="Afbeelding 2" descr="Een buitenkans - Leiderschap &amp; Transform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n buitenkans - Leiderschap &amp; Transformatie"/>
                    <pic:cNvPicPr>
                      <a:picLocks noChangeAspect="1" noChangeArrowheads="1"/>
                    </pic:cNvPicPr>
                  </pic:nvPicPr>
                  <pic:blipFill rotWithShape="1">
                    <a:blip r:embed="rId9">
                      <a:extLst>
                        <a:ext uri="{28A0092B-C50C-407E-A947-70E740481C1C}">
                          <a14:useLocalDpi xmlns:a14="http://schemas.microsoft.com/office/drawing/2010/main" val="0"/>
                        </a:ext>
                      </a:extLst>
                    </a:blip>
                    <a:srcRect r="4237"/>
                    <a:stretch/>
                  </pic:blipFill>
                  <pic:spPr bwMode="auto">
                    <a:xfrm>
                      <a:off x="0" y="0"/>
                      <a:ext cx="2152650" cy="2847975"/>
                    </a:xfrm>
                    <a:prstGeom prst="rect">
                      <a:avLst/>
                    </a:prstGeom>
                    <a:noFill/>
                    <a:ln>
                      <a:noFill/>
                    </a:ln>
                    <a:extLst>
                      <a:ext uri="{53640926-AAD7-44D8-BBD7-CCE9431645EC}">
                        <a14:shadowObscured xmlns:a14="http://schemas.microsoft.com/office/drawing/2010/main"/>
                      </a:ext>
                    </a:extLst>
                  </pic:spPr>
                </pic:pic>
              </a:graphicData>
            </a:graphic>
          </wp:inline>
        </w:drawing>
      </w:r>
    </w:p>
    <w:sectPr w:rsidR="00064A03" w:rsidRPr="001928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1335"/>
    <w:multiLevelType w:val="multilevel"/>
    <w:tmpl w:val="F5FA3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E3825"/>
    <w:multiLevelType w:val="multilevel"/>
    <w:tmpl w:val="64C06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77043"/>
    <w:multiLevelType w:val="multilevel"/>
    <w:tmpl w:val="050C1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32C8F"/>
    <w:multiLevelType w:val="multilevel"/>
    <w:tmpl w:val="4DF8B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00529"/>
    <w:multiLevelType w:val="multilevel"/>
    <w:tmpl w:val="6A0CB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E31214"/>
    <w:multiLevelType w:val="multilevel"/>
    <w:tmpl w:val="81F86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F66310"/>
    <w:multiLevelType w:val="multilevel"/>
    <w:tmpl w:val="5B8EE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C74B44"/>
    <w:multiLevelType w:val="hybridMultilevel"/>
    <w:tmpl w:val="80BC5054"/>
    <w:lvl w:ilvl="0" w:tplc="F0BC22C0">
      <w:start w:val="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D131E66"/>
    <w:multiLevelType w:val="multilevel"/>
    <w:tmpl w:val="CFBE5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18030918">
    <w:abstractNumId w:val="7"/>
  </w:num>
  <w:num w:numId="2" w16cid:durableId="786433049">
    <w:abstractNumId w:val="6"/>
  </w:num>
  <w:num w:numId="3" w16cid:durableId="1276981550">
    <w:abstractNumId w:val="5"/>
  </w:num>
  <w:num w:numId="4" w16cid:durableId="17125398">
    <w:abstractNumId w:val="4"/>
  </w:num>
  <w:num w:numId="5" w16cid:durableId="525027113">
    <w:abstractNumId w:val="8"/>
  </w:num>
  <w:num w:numId="6" w16cid:durableId="1321890028">
    <w:abstractNumId w:val="1"/>
  </w:num>
  <w:num w:numId="7" w16cid:durableId="998191681">
    <w:abstractNumId w:val="2"/>
  </w:num>
  <w:num w:numId="8" w16cid:durableId="1789934059">
    <w:abstractNumId w:val="3"/>
  </w:num>
  <w:num w:numId="9" w16cid:durableId="49874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178"/>
    <w:rsid w:val="00064A03"/>
    <w:rsid w:val="000B555C"/>
    <w:rsid w:val="00130432"/>
    <w:rsid w:val="001928BA"/>
    <w:rsid w:val="001A46C2"/>
    <w:rsid w:val="002657BD"/>
    <w:rsid w:val="00284114"/>
    <w:rsid w:val="002848C8"/>
    <w:rsid w:val="002A01C3"/>
    <w:rsid w:val="002C49B3"/>
    <w:rsid w:val="00320D54"/>
    <w:rsid w:val="0032167C"/>
    <w:rsid w:val="00345262"/>
    <w:rsid w:val="003B1B36"/>
    <w:rsid w:val="003D55CE"/>
    <w:rsid w:val="00456B01"/>
    <w:rsid w:val="005408BB"/>
    <w:rsid w:val="005C7D88"/>
    <w:rsid w:val="00601E6F"/>
    <w:rsid w:val="00731178"/>
    <w:rsid w:val="00752D5A"/>
    <w:rsid w:val="008A37BF"/>
    <w:rsid w:val="009E0526"/>
    <w:rsid w:val="00A124F2"/>
    <w:rsid w:val="00A20D7F"/>
    <w:rsid w:val="00A54806"/>
    <w:rsid w:val="00A80CD3"/>
    <w:rsid w:val="00B5450A"/>
    <w:rsid w:val="00B721DA"/>
    <w:rsid w:val="00BE33F6"/>
    <w:rsid w:val="00C41C92"/>
    <w:rsid w:val="00C94D48"/>
    <w:rsid w:val="00CF32AA"/>
    <w:rsid w:val="00D01424"/>
    <w:rsid w:val="00D32E30"/>
    <w:rsid w:val="00DD7AA1"/>
    <w:rsid w:val="00F5757B"/>
    <w:rsid w:val="00F973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A645"/>
  <w15:chartTrackingRefBased/>
  <w15:docId w15:val="{9494C2DF-C1D8-4D59-B00D-02D3CDD1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1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31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11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11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11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11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11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11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11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11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311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11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11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11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11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11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11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1178"/>
    <w:rPr>
      <w:rFonts w:eastAsiaTheme="majorEastAsia" w:cstheme="majorBidi"/>
      <w:color w:val="272727" w:themeColor="text1" w:themeTint="D8"/>
    </w:rPr>
  </w:style>
  <w:style w:type="paragraph" w:styleId="Titel">
    <w:name w:val="Title"/>
    <w:basedOn w:val="Standaard"/>
    <w:next w:val="Standaard"/>
    <w:link w:val="TitelChar"/>
    <w:uiPriority w:val="10"/>
    <w:qFormat/>
    <w:rsid w:val="00731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11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11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11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11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1178"/>
    <w:rPr>
      <w:i/>
      <w:iCs/>
      <w:color w:val="404040" w:themeColor="text1" w:themeTint="BF"/>
    </w:rPr>
  </w:style>
  <w:style w:type="paragraph" w:styleId="Lijstalinea">
    <w:name w:val="List Paragraph"/>
    <w:basedOn w:val="Standaard"/>
    <w:uiPriority w:val="34"/>
    <w:qFormat/>
    <w:rsid w:val="00731178"/>
    <w:pPr>
      <w:ind w:left="720"/>
      <w:contextualSpacing/>
    </w:pPr>
  </w:style>
  <w:style w:type="character" w:styleId="Intensievebenadrukking">
    <w:name w:val="Intense Emphasis"/>
    <w:basedOn w:val="Standaardalinea-lettertype"/>
    <w:uiPriority w:val="21"/>
    <w:qFormat/>
    <w:rsid w:val="00731178"/>
    <w:rPr>
      <w:i/>
      <w:iCs/>
      <w:color w:val="0F4761" w:themeColor="accent1" w:themeShade="BF"/>
    </w:rPr>
  </w:style>
  <w:style w:type="paragraph" w:styleId="Duidelijkcitaat">
    <w:name w:val="Intense Quote"/>
    <w:basedOn w:val="Standaard"/>
    <w:next w:val="Standaard"/>
    <w:link w:val="DuidelijkcitaatChar"/>
    <w:uiPriority w:val="30"/>
    <w:qFormat/>
    <w:rsid w:val="00731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1178"/>
    <w:rPr>
      <w:i/>
      <w:iCs/>
      <w:color w:val="0F4761" w:themeColor="accent1" w:themeShade="BF"/>
    </w:rPr>
  </w:style>
  <w:style w:type="character" w:styleId="Intensieveverwijzing">
    <w:name w:val="Intense Reference"/>
    <w:basedOn w:val="Standaardalinea-lettertype"/>
    <w:uiPriority w:val="32"/>
    <w:qFormat/>
    <w:rsid w:val="00731178"/>
    <w:rPr>
      <w:b/>
      <w:bCs/>
      <w:smallCaps/>
      <w:color w:val="0F4761" w:themeColor="accent1" w:themeShade="BF"/>
      <w:spacing w:val="5"/>
    </w:rPr>
  </w:style>
  <w:style w:type="character" w:styleId="Hyperlink">
    <w:name w:val="Hyperlink"/>
    <w:basedOn w:val="Standaardalinea-lettertype"/>
    <w:uiPriority w:val="99"/>
    <w:semiHidden/>
    <w:unhideWhenUsed/>
    <w:rsid w:val="00A124F2"/>
    <w:rPr>
      <w:color w:val="0563C1"/>
      <w:u w:val="single"/>
    </w:rPr>
  </w:style>
  <w:style w:type="paragraph" w:styleId="Revisie">
    <w:name w:val="Revision"/>
    <w:hidden/>
    <w:uiPriority w:val="99"/>
    <w:semiHidden/>
    <w:rsid w:val="002C49B3"/>
    <w:pPr>
      <w:spacing w:after="0" w:line="240" w:lineRule="auto"/>
    </w:pPr>
  </w:style>
  <w:style w:type="character" w:styleId="Verwijzingopmerking">
    <w:name w:val="annotation reference"/>
    <w:basedOn w:val="Standaardalinea-lettertype"/>
    <w:uiPriority w:val="99"/>
    <w:semiHidden/>
    <w:unhideWhenUsed/>
    <w:rsid w:val="002C49B3"/>
    <w:rPr>
      <w:sz w:val="16"/>
      <w:szCs w:val="16"/>
    </w:rPr>
  </w:style>
  <w:style w:type="paragraph" w:styleId="Tekstopmerking">
    <w:name w:val="annotation text"/>
    <w:basedOn w:val="Standaard"/>
    <w:link w:val="TekstopmerkingChar"/>
    <w:uiPriority w:val="99"/>
    <w:unhideWhenUsed/>
    <w:rsid w:val="002C49B3"/>
    <w:pPr>
      <w:spacing w:line="240" w:lineRule="auto"/>
    </w:pPr>
    <w:rPr>
      <w:sz w:val="20"/>
      <w:szCs w:val="20"/>
    </w:rPr>
  </w:style>
  <w:style w:type="character" w:customStyle="1" w:styleId="TekstopmerkingChar">
    <w:name w:val="Tekst opmerking Char"/>
    <w:basedOn w:val="Standaardalinea-lettertype"/>
    <w:link w:val="Tekstopmerking"/>
    <w:uiPriority w:val="99"/>
    <w:rsid w:val="002C49B3"/>
    <w:rPr>
      <w:sz w:val="20"/>
      <w:szCs w:val="20"/>
    </w:rPr>
  </w:style>
  <w:style w:type="paragraph" w:styleId="Onderwerpvanopmerking">
    <w:name w:val="annotation subject"/>
    <w:basedOn w:val="Tekstopmerking"/>
    <w:next w:val="Tekstopmerking"/>
    <w:link w:val="OnderwerpvanopmerkingChar"/>
    <w:uiPriority w:val="99"/>
    <w:semiHidden/>
    <w:unhideWhenUsed/>
    <w:rsid w:val="002C49B3"/>
    <w:rPr>
      <w:b/>
      <w:bCs/>
    </w:rPr>
  </w:style>
  <w:style w:type="character" w:customStyle="1" w:styleId="OnderwerpvanopmerkingChar">
    <w:name w:val="Onderwerp van opmerking Char"/>
    <w:basedOn w:val="TekstopmerkingChar"/>
    <w:link w:val="Onderwerpvanopmerking"/>
    <w:uiPriority w:val="99"/>
    <w:semiHidden/>
    <w:rsid w:val="002C49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18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D16295FB154C49A61AF1B3275D7EC8" ma:contentTypeVersion="17" ma:contentTypeDescription="Een nieuw document maken." ma:contentTypeScope="" ma:versionID="c1a206b4e505368b8b763c5d40cdc6f0">
  <xsd:schema xmlns:xsd="http://www.w3.org/2001/XMLSchema" xmlns:xs="http://www.w3.org/2001/XMLSchema" xmlns:p="http://schemas.microsoft.com/office/2006/metadata/properties" xmlns:ns2="2845315a-8259-41db-8b4e-f2406ec2f7fc" xmlns:ns3="6373e7d4-9a3c-4ab6-ad4e-fb7ab4dce8ec" targetNamespace="http://schemas.microsoft.com/office/2006/metadata/properties" ma:root="true" ma:fieldsID="7746b3b194f8b33607053d66e57a3687" ns2:_="" ns3:_="">
    <xsd:import namespace="2845315a-8259-41db-8b4e-f2406ec2f7fc"/>
    <xsd:import namespace="6373e7d4-9a3c-4ab6-ad4e-fb7ab4dce8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Vergaderingbegeleidend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5315a-8259-41db-8b4e-f2406ec2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f1bf6792-7236-4e63-ae5a-f68517a8e2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Vergaderingbegeleidendteam" ma:index="24" nillable="true" ma:displayName="Vergadering begeleidend team" ma:format="Dropdown" ma:internalName="Vergaderingbegeleidendtea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73e7d4-9a3c-4ab6-ad4e-fb7ab4dce8e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ba0c50f-c9f0-43ca-8401-3e8df933b14a}" ma:internalName="TaxCatchAll" ma:showField="CatchAllData" ma:web="6373e7d4-9a3c-4ab6-ad4e-fb7ab4dce8e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373e7d4-9a3c-4ab6-ad4e-fb7ab4dce8ec" xsi:nil="true"/>
    <lcf76f155ced4ddcb4097134ff3c332f xmlns="2845315a-8259-41db-8b4e-f2406ec2f7fc">
      <Terms xmlns="http://schemas.microsoft.com/office/infopath/2007/PartnerControls"/>
    </lcf76f155ced4ddcb4097134ff3c332f>
    <Vergaderingbegeleidendteam xmlns="2845315a-8259-41db-8b4e-f2406ec2f7fc" xsi:nil="true"/>
  </documentManagement>
</p:properties>
</file>

<file path=customXml/itemProps1.xml><?xml version="1.0" encoding="utf-8"?>
<ds:datastoreItem xmlns:ds="http://schemas.openxmlformats.org/officeDocument/2006/customXml" ds:itemID="{D5186955-8B6B-4714-9AAC-1D86E44B8F83}">
  <ds:schemaRefs>
    <ds:schemaRef ds:uri="http://schemas.microsoft.com/sharepoint/v3/contenttype/forms"/>
  </ds:schemaRefs>
</ds:datastoreItem>
</file>

<file path=customXml/itemProps2.xml><?xml version="1.0" encoding="utf-8"?>
<ds:datastoreItem xmlns:ds="http://schemas.openxmlformats.org/officeDocument/2006/customXml" ds:itemID="{6B8E79CB-F02D-4B08-9166-55D2466B1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5315a-8259-41db-8b4e-f2406ec2f7fc"/>
    <ds:schemaRef ds:uri="6373e7d4-9a3c-4ab6-ad4e-fb7ab4dce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2BBAC1-0BC7-46C4-8B6A-575DEB777A38}">
  <ds:schemaRefs>
    <ds:schemaRef ds:uri="http://schemas.microsoft.com/office/2006/metadata/properties"/>
    <ds:schemaRef ds:uri="http://schemas.microsoft.com/office/infopath/2007/PartnerControls"/>
    <ds:schemaRef ds:uri="6373e7d4-9a3c-4ab6-ad4e-fb7ab4dce8ec"/>
    <ds:schemaRef ds:uri="2845315a-8259-41db-8b4e-f2406ec2f7f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1802</Words>
  <Characters>9911</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Folkers - in 't Hout, Marijke</dc:creator>
  <cp:keywords/>
  <dc:description/>
  <cp:lastModifiedBy>Jan Klink</cp:lastModifiedBy>
  <cp:revision>2</cp:revision>
  <cp:lastPrinted>2024-12-09T17:06:00Z</cp:lastPrinted>
  <dcterms:created xsi:type="dcterms:W3CDTF">2025-01-07T20:42:00Z</dcterms:created>
  <dcterms:modified xsi:type="dcterms:W3CDTF">2025-01-07T20:42:00Z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0x010100FAD16295FB154C49A61AF1B3275D7EC8</vt:lpwstr>
  </property>
  <property fmtid="{D5CDD505-2E9C-101B-9397-08002B2CF9AE}" pid="3" name="MediaServiceImageTags">
    <vt:lpwstr/>
  </property>
</Properties>
</file>